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F2567" w14:textId="77777777" w:rsidR="00037B4D" w:rsidRDefault="00A236D4">
      <w:pPr>
        <w:jc w:val="center"/>
        <w:rPr>
          <w:rFonts w:ascii="Arial" w:eastAsia="Arial" w:hAnsi="Arial" w:cs="Arial"/>
          <w:b/>
          <w:sz w:val="22"/>
          <w:szCs w:val="22"/>
        </w:rPr>
      </w:pPr>
      <w:bookmarkStart w:id="0" w:name="_heading=h.1fob9te" w:colFirst="0" w:colLast="0"/>
      <w:bookmarkEnd w:id="0"/>
      <w:r>
        <w:rPr>
          <w:rFonts w:ascii="Arial" w:eastAsia="Arial" w:hAnsi="Arial" w:cs="Arial"/>
          <w:b/>
          <w:sz w:val="22"/>
          <w:szCs w:val="22"/>
        </w:rPr>
        <w:t>TEMPLATE FOR PUBLIC CONSULTATION OBSERVATIONS</w:t>
      </w:r>
    </w:p>
    <w:p w14:paraId="30FAA8BA" w14:textId="77777777" w:rsidR="00037B4D" w:rsidRDefault="00A236D4">
      <w:pPr>
        <w:jc w:val="center"/>
        <w:rPr>
          <w:rFonts w:ascii="Arial" w:eastAsia="Arial" w:hAnsi="Arial" w:cs="Arial"/>
          <w:b/>
          <w:sz w:val="22"/>
          <w:szCs w:val="22"/>
        </w:rPr>
      </w:pPr>
      <w:r>
        <w:rPr>
          <w:rFonts w:ascii="Arial" w:eastAsia="Arial" w:hAnsi="Arial" w:cs="Arial"/>
          <w:b/>
          <w:sz w:val="22"/>
          <w:szCs w:val="22"/>
        </w:rPr>
        <w:t>OF THE PRINCIPLES AND CRITERIA</w:t>
      </w:r>
    </w:p>
    <w:p w14:paraId="1B27A5EA" w14:textId="77777777" w:rsidR="00037B4D" w:rsidRDefault="00A236D4">
      <w:pPr>
        <w:jc w:val="center"/>
        <w:rPr>
          <w:rFonts w:ascii="Arial" w:eastAsia="Arial" w:hAnsi="Arial" w:cs="Arial"/>
          <w:b/>
          <w:sz w:val="22"/>
          <w:szCs w:val="22"/>
        </w:rPr>
      </w:pPr>
      <w:r>
        <w:rPr>
          <w:rFonts w:ascii="Arial" w:eastAsia="Arial" w:hAnsi="Arial" w:cs="Arial"/>
          <w:b/>
          <w:sz w:val="22"/>
          <w:szCs w:val="22"/>
        </w:rPr>
        <w:t>FOR THE PRODUCTION OF SUSTAINABLE PALM OIL</w:t>
      </w:r>
    </w:p>
    <w:p w14:paraId="5B14BA47" w14:textId="77777777" w:rsidR="00037B4D" w:rsidRDefault="00037B4D">
      <w:pPr>
        <w:jc w:val="center"/>
        <w:rPr>
          <w:rFonts w:ascii="Arial" w:eastAsia="Arial" w:hAnsi="Arial" w:cs="Arial"/>
          <w:b/>
          <w:sz w:val="22"/>
          <w:szCs w:val="22"/>
        </w:rPr>
      </w:pPr>
    </w:p>
    <w:p w14:paraId="453B1F71" w14:textId="77777777" w:rsidR="00037B4D" w:rsidRDefault="00A236D4">
      <w:pPr>
        <w:ind w:right="-6"/>
        <w:jc w:val="center"/>
        <w:rPr>
          <w:rFonts w:ascii="Arial" w:eastAsia="Arial" w:hAnsi="Arial" w:cs="Arial"/>
          <w:b/>
          <w:i/>
          <w:sz w:val="22"/>
          <w:szCs w:val="22"/>
        </w:rPr>
      </w:pPr>
      <w:r>
        <w:rPr>
          <w:rFonts w:ascii="Arial" w:eastAsia="Arial" w:hAnsi="Arial" w:cs="Arial"/>
          <w:b/>
          <w:i/>
          <w:sz w:val="22"/>
          <w:szCs w:val="22"/>
        </w:rPr>
        <w:t>DRAFT DOCUMENT OF THE NATIONAL INTERPRETATION (NI)</w:t>
      </w:r>
    </w:p>
    <w:p w14:paraId="0832103D" w14:textId="77777777" w:rsidR="00037B4D" w:rsidRDefault="00A236D4">
      <w:pPr>
        <w:ind w:right="-6"/>
        <w:jc w:val="center"/>
      </w:pPr>
      <w:r>
        <w:rPr>
          <w:rFonts w:ascii="Arial" w:eastAsia="Arial" w:hAnsi="Arial" w:cs="Arial"/>
          <w:b/>
          <w:i/>
          <w:sz w:val="22"/>
          <w:szCs w:val="22"/>
        </w:rPr>
        <w:t xml:space="preserve">OF THE 2018 RSPO STANDARD FOR </w:t>
      </w:r>
      <w:r w:rsidR="00F80A96">
        <w:rPr>
          <w:rFonts w:ascii="Arial" w:eastAsia="Arial" w:hAnsi="Arial" w:cs="Arial"/>
          <w:b/>
          <w:i/>
          <w:sz w:val="22"/>
          <w:szCs w:val="22"/>
        </w:rPr>
        <w:t>HONDURAS</w:t>
      </w:r>
    </w:p>
    <w:p w14:paraId="03A5B401" w14:textId="77777777" w:rsidR="00037B4D" w:rsidRDefault="00037B4D">
      <w:pPr>
        <w:jc w:val="center"/>
      </w:pPr>
    </w:p>
    <w:p w14:paraId="06F7348D" w14:textId="77777777" w:rsidR="00037B4D" w:rsidRDefault="00037B4D"/>
    <w:tbl>
      <w:tblPr>
        <w:tblStyle w:val="ab"/>
        <w:tblW w:w="9191"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191"/>
      </w:tblGrid>
      <w:tr w:rsidR="00037B4D" w14:paraId="1BBCBC75" w14:textId="77777777">
        <w:tc>
          <w:tcPr>
            <w:tcW w:w="9191" w:type="dxa"/>
          </w:tcPr>
          <w:p w14:paraId="54A7C2D0" w14:textId="77777777" w:rsidR="00037B4D" w:rsidRDefault="00A236D4">
            <w:pPr>
              <w:spacing w:before="240" w:after="60"/>
              <w:jc w:val="center"/>
              <w:rPr>
                <w:rFonts w:ascii="Arial" w:eastAsia="Arial" w:hAnsi="Arial" w:cs="Arial"/>
                <w:b/>
              </w:rPr>
            </w:pPr>
            <w:r>
              <w:rPr>
                <w:rFonts w:ascii="Arial" w:eastAsia="Arial" w:hAnsi="Arial" w:cs="Arial"/>
                <w:b/>
              </w:rPr>
              <w:t>IMPORTANT</w:t>
            </w:r>
          </w:p>
          <w:p w14:paraId="42E98B3E" w14:textId="7FD2850D" w:rsidR="00037B4D" w:rsidRDefault="00A236D4">
            <w:pPr>
              <w:jc w:val="both"/>
              <w:rPr>
                <w:rFonts w:ascii="Arial" w:eastAsia="Arial" w:hAnsi="Arial" w:cs="Arial"/>
              </w:rPr>
            </w:pPr>
            <w:r>
              <w:rPr>
                <w:rFonts w:ascii="Arial" w:eastAsia="Arial" w:hAnsi="Arial" w:cs="Arial"/>
              </w:rPr>
              <w:t xml:space="preserve">The Public Consultation period is part of the process of National Interpretation (NI) for the adoption of the Principles and Criteria of the RSPO 2018 standard for </w:t>
            </w:r>
            <w:r w:rsidR="00F80A96">
              <w:rPr>
                <w:rFonts w:ascii="Arial" w:eastAsia="Arial" w:hAnsi="Arial" w:cs="Arial"/>
              </w:rPr>
              <w:t>Honduras</w:t>
            </w:r>
            <w:r>
              <w:rPr>
                <w:rFonts w:ascii="Arial" w:eastAsia="Arial" w:hAnsi="Arial" w:cs="Arial"/>
              </w:rPr>
              <w:t xml:space="preserve">, and aims to GATHER the opinions of all palm oil producers and traders, environmental and social NGOs, government entities, different experts and other stakeholders, on the proposed changes done during the NI process for </w:t>
            </w:r>
            <w:r w:rsidR="00F80A96">
              <w:rPr>
                <w:rFonts w:ascii="Arial" w:eastAsia="Arial" w:hAnsi="Arial" w:cs="Arial"/>
              </w:rPr>
              <w:t>Honduras</w:t>
            </w:r>
            <w:r>
              <w:rPr>
                <w:rFonts w:ascii="Arial" w:eastAsia="Arial" w:hAnsi="Arial" w:cs="Arial"/>
              </w:rPr>
              <w:t xml:space="preserve"> of the 2018 P&amp;C standard. Given the importance of your participation, this NI document is made available for your consideration for a non-extendable period of 60 days (</w:t>
            </w:r>
            <w:r w:rsidR="00852F1C">
              <w:rPr>
                <w:rFonts w:ascii="Arial" w:eastAsia="Arial" w:hAnsi="Arial" w:cs="Arial"/>
              </w:rPr>
              <w:t>October 14 to December 13</w:t>
            </w:r>
            <w:r>
              <w:rPr>
                <w:rFonts w:ascii="Arial" w:eastAsia="Arial" w:hAnsi="Arial" w:cs="Arial"/>
              </w:rPr>
              <w:t>, 2020).</w:t>
            </w:r>
          </w:p>
          <w:p w14:paraId="148F8FA9" w14:textId="77777777" w:rsidR="00037B4D" w:rsidRDefault="00037B4D">
            <w:pPr>
              <w:jc w:val="both"/>
              <w:rPr>
                <w:rFonts w:ascii="Arial" w:eastAsia="Arial" w:hAnsi="Arial" w:cs="Arial"/>
              </w:rPr>
            </w:pPr>
          </w:p>
          <w:p w14:paraId="6286FA78" w14:textId="7B1CFBB7" w:rsidR="00037B4D" w:rsidRDefault="00A236D4">
            <w:pPr>
              <w:jc w:val="both"/>
              <w:rPr>
                <w:rFonts w:ascii="Arial" w:eastAsia="Arial" w:hAnsi="Arial" w:cs="Arial"/>
              </w:rPr>
            </w:pPr>
            <w:r>
              <w:rPr>
                <w:rFonts w:ascii="Arial" w:eastAsia="Arial" w:hAnsi="Arial" w:cs="Arial"/>
              </w:rPr>
              <w:t xml:space="preserve">We appreciate the submission of your observations, sending the attached form to the Technical Secretariat of the National Interpretation of the RSPO standard for </w:t>
            </w:r>
            <w:r w:rsidR="00F80A96">
              <w:rPr>
                <w:rFonts w:ascii="Arial" w:eastAsia="Arial" w:hAnsi="Arial" w:cs="Arial"/>
              </w:rPr>
              <w:t>Honduras</w:t>
            </w:r>
            <w:r w:rsidR="00EE5128">
              <w:rPr>
                <w:rFonts w:ascii="Arial" w:eastAsia="Arial" w:hAnsi="Arial" w:cs="Arial"/>
              </w:rPr>
              <w:t xml:space="preserve"> </w:t>
            </w:r>
            <w:r w:rsidR="00EE5128">
              <w:rPr>
                <w:rFonts w:ascii="Arial" w:eastAsia="Arial" w:hAnsi="Arial" w:cs="Arial"/>
                <w:color w:val="4472C4"/>
              </w:rPr>
              <w:t xml:space="preserve">  </w:t>
            </w:r>
            <w:r w:rsidR="00EE5128">
              <w:rPr>
                <w:color w:val="0000FF"/>
                <w:u w:val="single"/>
              </w:rPr>
              <w:t xml:space="preserve">palma.honduras@solidaridadnetwork.org </w:t>
            </w:r>
            <w:r w:rsidR="00852F1C">
              <w:rPr>
                <w:rFonts w:ascii="Arial" w:eastAsia="Arial" w:hAnsi="Arial" w:cs="Arial"/>
              </w:rPr>
              <w:t>latest by December 13</w:t>
            </w:r>
            <w:r>
              <w:rPr>
                <w:rFonts w:ascii="Arial" w:eastAsia="Arial" w:hAnsi="Arial" w:cs="Arial"/>
              </w:rPr>
              <w:t xml:space="preserve">, 2020. Otherwise, we will consider you agree with the proposed </w:t>
            </w:r>
            <w:r w:rsidR="00852F1C">
              <w:rPr>
                <w:rFonts w:ascii="Arial" w:eastAsia="Arial" w:hAnsi="Arial" w:cs="Arial"/>
              </w:rPr>
              <w:t>NI</w:t>
            </w:r>
            <w:r>
              <w:rPr>
                <w:rFonts w:ascii="Arial" w:eastAsia="Arial" w:hAnsi="Arial" w:cs="Arial"/>
              </w:rPr>
              <w:t xml:space="preserve"> document for </w:t>
            </w:r>
            <w:r w:rsidR="00F80A96">
              <w:rPr>
                <w:rFonts w:ascii="Arial" w:eastAsia="Arial" w:hAnsi="Arial" w:cs="Arial"/>
              </w:rPr>
              <w:t>Honduras</w:t>
            </w:r>
            <w:r>
              <w:rPr>
                <w:rFonts w:ascii="Arial" w:eastAsia="Arial" w:hAnsi="Arial" w:cs="Arial"/>
              </w:rPr>
              <w:t>.</w:t>
            </w:r>
          </w:p>
          <w:p w14:paraId="6F43B0A5" w14:textId="77777777" w:rsidR="00037B4D" w:rsidRDefault="00037B4D">
            <w:pPr>
              <w:jc w:val="both"/>
              <w:rPr>
                <w:rFonts w:ascii="Arial" w:eastAsia="Arial" w:hAnsi="Arial" w:cs="Arial"/>
              </w:rPr>
            </w:pPr>
          </w:p>
          <w:p w14:paraId="12DCAF18" w14:textId="77777777" w:rsidR="00037B4D" w:rsidRDefault="00A236D4">
            <w:pPr>
              <w:jc w:val="both"/>
              <w:rPr>
                <w:rFonts w:ascii="Arial" w:eastAsia="Arial" w:hAnsi="Arial" w:cs="Arial"/>
              </w:rPr>
            </w:pPr>
            <w:r>
              <w:rPr>
                <w:rFonts w:ascii="Arial" w:eastAsia="Arial" w:hAnsi="Arial" w:cs="Arial"/>
              </w:rPr>
              <w:t>The correct completion of the form and its timely delivery to the Technical Secretariat of the NI RSPO for</w:t>
            </w:r>
            <w:r w:rsidR="00F80A96">
              <w:rPr>
                <w:rFonts w:ascii="Arial" w:eastAsia="Arial" w:hAnsi="Arial" w:cs="Arial"/>
              </w:rPr>
              <w:t xml:space="preserve"> Honduras</w:t>
            </w:r>
            <w:r>
              <w:rPr>
                <w:rFonts w:ascii="Arial" w:eastAsia="Arial" w:hAnsi="Arial" w:cs="Arial"/>
              </w:rPr>
              <w:t xml:space="preserve">, led by </w:t>
            </w:r>
            <w:proofErr w:type="spellStart"/>
            <w:r>
              <w:rPr>
                <w:rFonts w:ascii="Arial" w:eastAsia="Arial" w:hAnsi="Arial" w:cs="Arial"/>
              </w:rPr>
              <w:t>Solidaridad</w:t>
            </w:r>
            <w:proofErr w:type="spellEnd"/>
            <w:r>
              <w:rPr>
                <w:rFonts w:ascii="Arial" w:eastAsia="Arial" w:hAnsi="Arial" w:cs="Arial"/>
              </w:rPr>
              <w:t xml:space="preserve">, will allow the Secretariat to </w:t>
            </w:r>
            <w:r w:rsidR="00F80A96">
              <w:rPr>
                <w:rFonts w:ascii="Arial" w:eastAsia="Arial" w:hAnsi="Arial" w:cs="Arial"/>
              </w:rPr>
              <w:t>analyze</w:t>
            </w:r>
            <w:r>
              <w:rPr>
                <w:rFonts w:ascii="Arial" w:eastAsia="Arial" w:hAnsi="Arial" w:cs="Arial"/>
              </w:rPr>
              <w:t xml:space="preserve"> and incorporate your comments for the NI that will be adopted as a Certification Standard. The NI has been drafted to address the actual needs of the consumer and a guide for oil palm fruit producers and processors who are members of the Roundtable on Sustainable Palm Oil -RSPO. </w:t>
            </w:r>
          </w:p>
          <w:p w14:paraId="3735D6A7" w14:textId="77777777" w:rsidR="00037B4D" w:rsidRDefault="00037B4D">
            <w:pPr>
              <w:jc w:val="both"/>
              <w:rPr>
                <w:rFonts w:ascii="Arial" w:eastAsia="Arial" w:hAnsi="Arial" w:cs="Arial"/>
              </w:rPr>
            </w:pPr>
          </w:p>
          <w:p w14:paraId="2778A195" w14:textId="77777777" w:rsidR="00EE5128" w:rsidRPr="00EE5128" w:rsidRDefault="00A236D4" w:rsidP="00EE5128">
            <w:pPr>
              <w:jc w:val="both"/>
              <w:rPr>
                <w:rFonts w:ascii="Arial" w:eastAsia="Arial" w:hAnsi="Arial" w:cs="Arial"/>
                <w:color w:val="0000FF"/>
              </w:rPr>
            </w:pPr>
            <w:r>
              <w:rPr>
                <w:rFonts w:ascii="Arial" w:eastAsia="Arial" w:hAnsi="Arial" w:cs="Arial"/>
              </w:rPr>
              <w:t xml:space="preserve">The draft document for public consultation of the NI of the Principles and Criteria of the RSPO 2018 standard for </w:t>
            </w:r>
            <w:r w:rsidR="00F80A96">
              <w:rPr>
                <w:rFonts w:ascii="Arial" w:eastAsia="Arial" w:hAnsi="Arial" w:cs="Arial"/>
              </w:rPr>
              <w:t>H0NDURAS</w:t>
            </w:r>
            <w:r>
              <w:rPr>
                <w:rFonts w:ascii="Arial" w:eastAsia="Arial" w:hAnsi="Arial" w:cs="Arial"/>
              </w:rPr>
              <w:t xml:space="preserve"> can be consulted and downloaded in the following link:</w:t>
            </w:r>
            <w:r>
              <w:rPr>
                <w:rFonts w:ascii="Arial" w:eastAsia="Arial" w:hAnsi="Arial" w:cs="Arial"/>
                <w:b/>
              </w:rPr>
              <w:t xml:space="preserve">  </w:t>
            </w:r>
            <w:r w:rsidR="00EE5128" w:rsidRPr="00EE5128">
              <w:rPr>
                <w:b/>
                <w:color w:val="0000FF"/>
                <w:u w:val="single"/>
              </w:rPr>
              <w:t>https://www.mapa solidaridad.org/</w:t>
            </w:r>
            <w:proofErr w:type="spellStart"/>
            <w:r w:rsidR="00EE5128" w:rsidRPr="00EE5128">
              <w:rPr>
                <w:b/>
                <w:color w:val="0000FF"/>
                <w:u w:val="single"/>
              </w:rPr>
              <w:t>interpretacion-nacional-rspo-hondur</w:t>
            </w:r>
            <w:proofErr w:type="spellEnd"/>
            <w:r w:rsidR="00EE5128" w:rsidRPr="00EE5128">
              <w:rPr>
                <w:b/>
                <w:color w:val="0000FF"/>
              </w:rPr>
              <w:t xml:space="preserve"> </w:t>
            </w:r>
          </w:p>
          <w:p w14:paraId="59DB8D98" w14:textId="77777777" w:rsidR="00EE5128" w:rsidRDefault="00EE5128">
            <w:pPr>
              <w:shd w:val="clear" w:color="auto" w:fill="FFFFFF"/>
              <w:spacing w:after="100"/>
              <w:jc w:val="both"/>
              <w:rPr>
                <w:rFonts w:ascii="Arial" w:eastAsia="Arial" w:hAnsi="Arial" w:cs="Arial"/>
              </w:rPr>
            </w:pPr>
          </w:p>
          <w:p w14:paraId="56D3F076" w14:textId="77777777" w:rsidR="00037B4D" w:rsidRDefault="00A236D4">
            <w:pPr>
              <w:shd w:val="clear" w:color="auto" w:fill="FFFFFF"/>
              <w:spacing w:after="100"/>
              <w:jc w:val="both"/>
            </w:pPr>
            <w:r>
              <w:rPr>
                <w:rFonts w:ascii="Arial" w:eastAsia="Arial" w:hAnsi="Arial" w:cs="Arial"/>
              </w:rPr>
              <w:t>For more information, please contact the Technical Secretariat of National Interpretation of RSPO-</w:t>
            </w:r>
            <w:r w:rsidR="00F80A96">
              <w:rPr>
                <w:rFonts w:ascii="Arial" w:eastAsia="Arial" w:hAnsi="Arial" w:cs="Arial"/>
              </w:rPr>
              <w:t>HONDURAS</w:t>
            </w:r>
            <w:r>
              <w:rPr>
                <w:rFonts w:ascii="Arial" w:eastAsia="Arial" w:hAnsi="Arial" w:cs="Arial"/>
              </w:rPr>
              <w:t>.</w:t>
            </w:r>
          </w:p>
        </w:tc>
      </w:tr>
    </w:tbl>
    <w:p w14:paraId="329682F6" w14:textId="77777777" w:rsidR="00037B4D" w:rsidRDefault="00037B4D">
      <w:pPr>
        <w:rPr>
          <w:rFonts w:ascii="Arial" w:eastAsia="Arial" w:hAnsi="Arial" w:cs="Arial"/>
          <w:sz w:val="22"/>
          <w:szCs w:val="22"/>
        </w:rPr>
      </w:pPr>
    </w:p>
    <w:tbl>
      <w:tblPr>
        <w:tblStyle w:val="ac"/>
        <w:tblW w:w="9209" w:type="dxa"/>
        <w:tblLayout w:type="fixed"/>
        <w:tblLook w:val="0400" w:firstRow="0" w:lastRow="0" w:firstColumn="0" w:lastColumn="0" w:noHBand="0" w:noVBand="1"/>
      </w:tblPr>
      <w:tblGrid>
        <w:gridCol w:w="9209"/>
      </w:tblGrid>
      <w:tr w:rsidR="00037B4D" w14:paraId="2F40E946" w14:textId="77777777">
        <w:trPr>
          <w:trHeight w:val="320"/>
        </w:trPr>
        <w:tc>
          <w:tcPr>
            <w:tcW w:w="92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2AE285" w14:textId="77777777" w:rsidR="00037B4D" w:rsidRDefault="00A236D4">
            <w:pPr>
              <w:rPr>
                <w:rFonts w:ascii="Arial" w:eastAsia="Arial" w:hAnsi="Arial" w:cs="Arial"/>
                <w:b/>
                <w:color w:val="000000"/>
                <w:sz w:val="20"/>
                <w:szCs w:val="20"/>
              </w:rPr>
            </w:pPr>
            <w:r>
              <w:rPr>
                <w:rFonts w:ascii="Arial" w:eastAsia="Arial" w:hAnsi="Arial" w:cs="Arial"/>
                <w:b/>
                <w:color w:val="000000"/>
                <w:sz w:val="20"/>
                <w:szCs w:val="20"/>
              </w:rPr>
              <w:t>Reviewer registration: (required for acceptance of comments)</w:t>
            </w:r>
          </w:p>
        </w:tc>
      </w:tr>
      <w:tr w:rsidR="00037B4D" w14:paraId="46B6F1E5" w14:textId="77777777">
        <w:trPr>
          <w:trHeight w:val="320"/>
        </w:trPr>
        <w:tc>
          <w:tcPr>
            <w:tcW w:w="92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41FDEA" w14:textId="77777777" w:rsidR="00037B4D" w:rsidRDefault="00A236D4">
            <w:pPr>
              <w:rPr>
                <w:rFonts w:ascii="Arial" w:eastAsia="Arial" w:hAnsi="Arial" w:cs="Arial"/>
                <w:color w:val="000000"/>
                <w:sz w:val="20"/>
                <w:szCs w:val="20"/>
              </w:rPr>
            </w:pPr>
            <w:r>
              <w:rPr>
                <w:rFonts w:ascii="Arial" w:eastAsia="Arial" w:hAnsi="Arial" w:cs="Arial"/>
                <w:color w:val="000000"/>
                <w:sz w:val="20"/>
                <w:szCs w:val="20"/>
              </w:rPr>
              <w:t>Name and surname: </w:t>
            </w:r>
          </w:p>
        </w:tc>
      </w:tr>
      <w:tr w:rsidR="00037B4D" w14:paraId="5DFAF568" w14:textId="77777777">
        <w:trPr>
          <w:trHeight w:val="320"/>
        </w:trPr>
        <w:tc>
          <w:tcPr>
            <w:tcW w:w="92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6AA9A4" w14:textId="77777777" w:rsidR="00037B4D" w:rsidRDefault="00A236D4">
            <w:pPr>
              <w:rPr>
                <w:rFonts w:ascii="Arial" w:eastAsia="Arial" w:hAnsi="Arial" w:cs="Arial"/>
                <w:color w:val="000000"/>
                <w:sz w:val="20"/>
                <w:szCs w:val="20"/>
              </w:rPr>
            </w:pPr>
            <w:r>
              <w:rPr>
                <w:rFonts w:ascii="Arial" w:eastAsia="Arial" w:hAnsi="Arial" w:cs="Arial"/>
                <w:color w:val="000000"/>
                <w:sz w:val="20"/>
                <w:szCs w:val="20"/>
              </w:rPr>
              <w:t>Email/Phone: </w:t>
            </w:r>
          </w:p>
        </w:tc>
      </w:tr>
      <w:tr w:rsidR="00037B4D" w14:paraId="0C6AAC92" w14:textId="77777777">
        <w:trPr>
          <w:trHeight w:val="320"/>
        </w:trPr>
        <w:tc>
          <w:tcPr>
            <w:tcW w:w="92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A5884B" w14:textId="77777777" w:rsidR="00037B4D" w:rsidRDefault="00A236D4">
            <w:pPr>
              <w:rPr>
                <w:rFonts w:ascii="Arial" w:eastAsia="Arial" w:hAnsi="Arial" w:cs="Arial"/>
                <w:color w:val="000000"/>
                <w:sz w:val="20"/>
                <w:szCs w:val="20"/>
              </w:rPr>
            </w:pPr>
            <w:r>
              <w:rPr>
                <w:rFonts w:ascii="Arial" w:eastAsia="Arial" w:hAnsi="Arial" w:cs="Arial"/>
                <w:color w:val="000000"/>
                <w:sz w:val="20"/>
                <w:szCs w:val="20"/>
              </w:rPr>
              <w:lastRenderedPageBreak/>
              <w:t>Organization (if applicable):</w:t>
            </w:r>
          </w:p>
        </w:tc>
      </w:tr>
      <w:tr w:rsidR="00037B4D" w14:paraId="6DAA6685" w14:textId="77777777">
        <w:trPr>
          <w:trHeight w:val="320"/>
        </w:trPr>
        <w:tc>
          <w:tcPr>
            <w:tcW w:w="92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6B124F" w14:textId="77777777" w:rsidR="00037B4D" w:rsidRDefault="00A236D4">
            <w:pPr>
              <w:rPr>
                <w:rFonts w:ascii="Arial" w:eastAsia="Arial" w:hAnsi="Arial" w:cs="Arial"/>
                <w:color w:val="000000"/>
                <w:sz w:val="20"/>
                <w:szCs w:val="20"/>
              </w:rPr>
            </w:pPr>
            <w:r>
              <w:rPr>
                <w:rFonts w:ascii="Arial" w:eastAsia="Arial" w:hAnsi="Arial" w:cs="Arial"/>
                <w:color w:val="000000"/>
                <w:sz w:val="20"/>
                <w:szCs w:val="20"/>
              </w:rPr>
              <w:t>Position:</w:t>
            </w:r>
          </w:p>
        </w:tc>
      </w:tr>
      <w:tr w:rsidR="00037B4D" w14:paraId="1C85CAF9" w14:textId="77777777">
        <w:trPr>
          <w:trHeight w:val="320"/>
        </w:trPr>
        <w:tc>
          <w:tcPr>
            <w:tcW w:w="92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2BE60A" w14:textId="77777777" w:rsidR="00037B4D" w:rsidRDefault="00A236D4">
            <w:pPr>
              <w:rPr>
                <w:rFonts w:ascii="Arial" w:eastAsia="Arial" w:hAnsi="Arial" w:cs="Arial"/>
                <w:color w:val="000000"/>
                <w:sz w:val="20"/>
                <w:szCs w:val="20"/>
              </w:rPr>
            </w:pPr>
            <w:r>
              <w:rPr>
                <w:rFonts w:ascii="Arial" w:eastAsia="Arial" w:hAnsi="Arial" w:cs="Arial"/>
                <w:color w:val="000000"/>
                <w:sz w:val="20"/>
                <w:szCs w:val="20"/>
              </w:rPr>
              <w:t>Country where you work:</w:t>
            </w:r>
          </w:p>
          <w:p w14:paraId="5824F2DC" w14:textId="77777777" w:rsidR="00037B4D" w:rsidRDefault="00A236D4">
            <w:pPr>
              <w:rPr>
                <w:rFonts w:ascii="Arial" w:eastAsia="Arial" w:hAnsi="Arial" w:cs="Arial"/>
                <w:color w:val="000000"/>
                <w:sz w:val="20"/>
                <w:szCs w:val="20"/>
              </w:rPr>
            </w:pPr>
            <w:r>
              <w:rPr>
                <w:rFonts w:ascii="Arial" w:eastAsia="Arial" w:hAnsi="Arial" w:cs="Arial"/>
                <w:color w:val="000000"/>
                <w:sz w:val="20"/>
                <w:szCs w:val="20"/>
              </w:rPr>
              <w:t>Please check this box if you prefer your name and organization NOT to be published (i.e. remain anonymous) in the comment summary: </w:t>
            </w:r>
            <w:r>
              <w:rPr>
                <w:rFonts w:ascii="MS Gothic" w:eastAsia="MS Gothic" w:hAnsi="MS Gothic" w:cs="MS Gothic"/>
                <w:color w:val="000000"/>
                <w:sz w:val="20"/>
                <w:szCs w:val="20"/>
              </w:rPr>
              <w:t>☐</w:t>
            </w:r>
          </w:p>
        </w:tc>
      </w:tr>
    </w:tbl>
    <w:p w14:paraId="53C87F42" w14:textId="77777777" w:rsidR="00037B4D" w:rsidRDefault="00037B4D">
      <w:pPr>
        <w:rPr>
          <w:rFonts w:ascii="Arial" w:eastAsia="Arial" w:hAnsi="Arial" w:cs="Arial"/>
        </w:rPr>
      </w:pPr>
    </w:p>
    <w:p w14:paraId="4DC6E7C9" w14:textId="77777777" w:rsidR="00037B4D" w:rsidRDefault="00A236D4">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0"/>
          <w:szCs w:val="20"/>
        </w:rPr>
        <w:t>INSTRUCTIONS:</w:t>
      </w:r>
      <w:r>
        <w:rPr>
          <w:rFonts w:ascii="Arial" w:eastAsia="Arial" w:hAnsi="Arial" w:cs="Arial"/>
          <w:color w:val="000000"/>
          <w:sz w:val="20"/>
          <w:szCs w:val="20"/>
        </w:rPr>
        <w:t xml:space="preserve"> In the following table we ask you to write down your comments to the corresponding guides of the RSPO standard criteria, using for this purpose the Draft Document entitled: ¨Draft document for public consultation of the National Interpretation (NI) of the Principles and Criteria of the 2018 RSPO standard for </w:t>
      </w:r>
      <w:r w:rsidR="00F80A96">
        <w:rPr>
          <w:rFonts w:ascii="Arial" w:eastAsia="Arial" w:hAnsi="Arial" w:cs="Arial"/>
          <w:color w:val="000000"/>
          <w:sz w:val="20"/>
          <w:szCs w:val="20"/>
        </w:rPr>
        <w:t>HONDURAS</w:t>
      </w:r>
      <w:r>
        <w:rPr>
          <w:rFonts w:ascii="Arial" w:eastAsia="Arial" w:hAnsi="Arial" w:cs="Arial"/>
          <w:color w:val="000000"/>
          <w:sz w:val="20"/>
          <w:szCs w:val="20"/>
        </w:rPr>
        <w:t>¨.</w:t>
      </w:r>
      <w:r>
        <w:rPr>
          <w:rFonts w:ascii="Arial" w:eastAsia="Arial" w:hAnsi="Arial" w:cs="Arial"/>
          <w:color w:val="000000"/>
          <w:sz w:val="22"/>
          <w:szCs w:val="22"/>
        </w:rPr>
        <w:t xml:space="preserve"> It is hereby clarified that within the NI, only the implementation guides can be modified, not the criterion or their indicators. As far as possible, support your observations or arguments by referring to regulations, guides, technical documents. For those guides that do not have comments, please indicate it with "no comments".</w:t>
      </w:r>
    </w:p>
    <w:p w14:paraId="62B6D792" w14:textId="77777777" w:rsidR="00037B4D" w:rsidRDefault="00037B4D">
      <w:pPr>
        <w:pBdr>
          <w:top w:val="nil"/>
          <w:left w:val="nil"/>
          <w:bottom w:val="nil"/>
          <w:right w:val="nil"/>
          <w:between w:val="nil"/>
        </w:pBdr>
        <w:jc w:val="both"/>
        <w:rPr>
          <w:rFonts w:ascii="Arial" w:eastAsia="Arial" w:hAnsi="Arial" w:cs="Arial"/>
          <w:color w:val="000000"/>
          <w:sz w:val="22"/>
          <w:szCs w:val="22"/>
        </w:rPr>
      </w:pPr>
    </w:p>
    <w:p w14:paraId="1B78D5CE" w14:textId="77777777" w:rsidR="00037B4D" w:rsidRDefault="00A236D4">
      <w:pPr>
        <w:pBdr>
          <w:top w:val="nil"/>
          <w:left w:val="nil"/>
          <w:bottom w:val="nil"/>
          <w:right w:val="nil"/>
          <w:between w:val="nil"/>
        </w:pBdr>
        <w:jc w:val="both"/>
        <w:rPr>
          <w:color w:val="000000"/>
        </w:rPr>
      </w:pPr>
      <w:r>
        <w:rPr>
          <w:rFonts w:ascii="Arial" w:eastAsia="Arial" w:hAnsi="Arial" w:cs="Arial"/>
          <w:sz w:val="22"/>
          <w:szCs w:val="22"/>
        </w:rPr>
        <w:t>We present</w:t>
      </w:r>
      <w:r>
        <w:rPr>
          <w:rFonts w:ascii="Arial" w:eastAsia="Arial" w:hAnsi="Arial" w:cs="Arial"/>
          <w:color w:val="000000"/>
          <w:sz w:val="22"/>
          <w:szCs w:val="22"/>
        </w:rPr>
        <w:t xml:space="preserve"> a series of key questions that </w:t>
      </w:r>
      <w:r>
        <w:rPr>
          <w:rFonts w:ascii="Arial" w:eastAsia="Arial" w:hAnsi="Arial" w:cs="Arial"/>
          <w:sz w:val="22"/>
          <w:szCs w:val="22"/>
        </w:rPr>
        <w:t>should</w:t>
      </w:r>
      <w:r>
        <w:rPr>
          <w:rFonts w:ascii="Arial" w:eastAsia="Arial" w:hAnsi="Arial" w:cs="Arial"/>
          <w:color w:val="000000"/>
          <w:sz w:val="22"/>
          <w:szCs w:val="22"/>
        </w:rPr>
        <w:t xml:space="preserve"> be considered at the end of the proposed NI.</w:t>
      </w:r>
    </w:p>
    <w:p w14:paraId="05AF0A8B" w14:textId="77777777" w:rsidR="00037B4D" w:rsidRDefault="00037B4D">
      <w:pPr>
        <w:tabs>
          <w:tab w:val="center" w:pos="4252"/>
          <w:tab w:val="right" w:pos="8504"/>
          <w:tab w:val="left" w:pos="426"/>
        </w:tabs>
        <w:spacing w:before="20" w:after="20"/>
        <w:jc w:val="both"/>
        <w:rPr>
          <w:rFonts w:ascii="Arial" w:eastAsia="Arial" w:hAnsi="Arial" w:cs="Arial"/>
          <w:b/>
          <w:sz w:val="20"/>
          <w:szCs w:val="20"/>
        </w:rPr>
      </w:pPr>
    </w:p>
    <w:tbl>
      <w:tblPr>
        <w:tblStyle w:val="ad"/>
        <w:tblW w:w="9064" w:type="dxa"/>
        <w:tblBorders>
          <w:top w:val="nil"/>
          <w:left w:val="nil"/>
          <w:bottom w:val="nil"/>
          <w:right w:val="nil"/>
          <w:insideH w:val="nil"/>
          <w:insideV w:val="nil"/>
        </w:tblBorders>
        <w:tblLayout w:type="fixed"/>
        <w:tblLook w:val="0600" w:firstRow="0" w:lastRow="0" w:firstColumn="0" w:lastColumn="0" w:noHBand="1" w:noVBand="1"/>
      </w:tblPr>
      <w:tblGrid>
        <w:gridCol w:w="9064"/>
      </w:tblGrid>
      <w:tr w:rsidR="00037B4D" w14:paraId="17C7E0CB" w14:textId="77777777">
        <w:trPr>
          <w:trHeight w:val="415"/>
        </w:trPr>
        <w:tc>
          <w:tcPr>
            <w:tcW w:w="9064" w:type="dxa"/>
            <w:tcBorders>
              <w:top w:val="single" w:sz="6" w:space="0" w:color="000000"/>
              <w:left w:val="single" w:sz="6" w:space="0" w:color="000000"/>
              <w:bottom w:val="single" w:sz="6" w:space="0" w:color="000000"/>
              <w:right w:val="single" w:sz="6" w:space="0" w:color="000000"/>
            </w:tcBorders>
            <w:shd w:val="clear" w:color="auto" w:fill="D9D9D9"/>
            <w:tcMar>
              <w:top w:w="20" w:type="dxa"/>
              <w:left w:w="20" w:type="dxa"/>
              <w:bottom w:w="100" w:type="dxa"/>
              <w:right w:w="20" w:type="dxa"/>
            </w:tcMar>
            <w:vAlign w:val="bottom"/>
          </w:tcPr>
          <w:p w14:paraId="27342DA5" w14:textId="77777777" w:rsidR="00037B4D" w:rsidRDefault="00A236D4">
            <w:pPr>
              <w:widowControl w:val="0"/>
              <w:pBdr>
                <w:top w:val="nil"/>
                <w:left w:val="nil"/>
                <w:bottom w:val="nil"/>
                <w:right w:val="nil"/>
                <w:between w:val="nil"/>
              </w:pBdr>
              <w:spacing w:line="276" w:lineRule="auto"/>
              <w:rPr>
                <w:rFonts w:ascii="Arial" w:eastAsia="Arial" w:hAnsi="Arial" w:cs="Arial"/>
                <w:b/>
                <w:sz w:val="20"/>
                <w:szCs w:val="20"/>
              </w:rPr>
            </w:pPr>
            <w:r>
              <w:rPr>
                <w:rFonts w:ascii="Calibri" w:eastAsia="Calibri" w:hAnsi="Calibri" w:cs="Calibri"/>
                <w:b/>
              </w:rPr>
              <w:t xml:space="preserve">KEY QUESTIONS: </w:t>
            </w:r>
          </w:p>
        </w:tc>
      </w:tr>
      <w:tr w:rsidR="00037B4D" w14:paraId="40D2EF66" w14:textId="77777777">
        <w:trPr>
          <w:trHeight w:val="415"/>
        </w:trPr>
        <w:tc>
          <w:tcPr>
            <w:tcW w:w="9064"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bottom"/>
          </w:tcPr>
          <w:p w14:paraId="6A079B05" w14:textId="77777777" w:rsidR="00037B4D" w:rsidRDefault="00A236D4">
            <w:pPr>
              <w:widowControl w:val="0"/>
              <w:pBdr>
                <w:top w:val="nil"/>
                <w:left w:val="nil"/>
                <w:bottom w:val="nil"/>
                <w:right w:val="nil"/>
                <w:between w:val="nil"/>
              </w:pBdr>
              <w:spacing w:line="276" w:lineRule="auto"/>
              <w:rPr>
                <w:rFonts w:ascii="Arial" w:eastAsia="Arial" w:hAnsi="Arial" w:cs="Arial"/>
                <w:sz w:val="20"/>
                <w:szCs w:val="20"/>
              </w:rPr>
            </w:pPr>
            <w:r>
              <w:rPr>
                <w:rFonts w:ascii="Calibri" w:eastAsia="Calibri" w:hAnsi="Calibri" w:cs="Calibri"/>
              </w:rPr>
              <w:t xml:space="preserve">Do you have important comments for a </w:t>
            </w:r>
            <w:proofErr w:type="gramStart"/>
            <w:r>
              <w:rPr>
                <w:rFonts w:ascii="Calibri" w:eastAsia="Calibri" w:hAnsi="Calibri" w:cs="Calibri"/>
              </w:rPr>
              <w:t>specific criteria</w:t>
            </w:r>
            <w:proofErr w:type="gramEnd"/>
            <w:r>
              <w:rPr>
                <w:rFonts w:ascii="Calibri" w:eastAsia="Calibri" w:hAnsi="Calibri" w:cs="Calibri"/>
              </w:rPr>
              <w:t xml:space="preserve"> and its respective guide? </w:t>
            </w:r>
          </w:p>
        </w:tc>
      </w:tr>
      <w:tr w:rsidR="00037B4D" w14:paraId="134A7AF1" w14:textId="77777777">
        <w:trPr>
          <w:trHeight w:val="415"/>
        </w:trPr>
        <w:tc>
          <w:tcPr>
            <w:tcW w:w="9064"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bottom"/>
          </w:tcPr>
          <w:p w14:paraId="7736FB10" w14:textId="77777777" w:rsidR="00037B4D" w:rsidRDefault="00A236D4">
            <w:pPr>
              <w:widowControl w:val="0"/>
              <w:pBdr>
                <w:top w:val="nil"/>
                <w:left w:val="nil"/>
                <w:bottom w:val="nil"/>
                <w:right w:val="nil"/>
                <w:between w:val="nil"/>
              </w:pBdr>
              <w:spacing w:line="276" w:lineRule="auto"/>
              <w:rPr>
                <w:rFonts w:ascii="Arial" w:eastAsia="Arial" w:hAnsi="Arial" w:cs="Arial"/>
                <w:sz w:val="20"/>
                <w:szCs w:val="20"/>
              </w:rPr>
            </w:pPr>
            <w:r>
              <w:rPr>
                <w:rFonts w:ascii="Calibri" w:eastAsia="Calibri" w:hAnsi="Calibri" w:cs="Calibri"/>
              </w:rPr>
              <w:t>Do you identify the absence of any national regulations in Annex 6 of the draft document? Quote and specify the criteria and its guide (write them in column 2 of the following table)</w:t>
            </w:r>
          </w:p>
        </w:tc>
      </w:tr>
      <w:tr w:rsidR="00037B4D" w14:paraId="65AE6EEF" w14:textId="77777777">
        <w:trPr>
          <w:trHeight w:val="415"/>
        </w:trPr>
        <w:tc>
          <w:tcPr>
            <w:tcW w:w="9064"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bottom"/>
          </w:tcPr>
          <w:p w14:paraId="2B5B3935" w14:textId="77777777" w:rsidR="00037B4D" w:rsidRDefault="00A236D4">
            <w:pPr>
              <w:widowControl w:val="0"/>
              <w:pBdr>
                <w:top w:val="nil"/>
                <w:left w:val="nil"/>
                <w:bottom w:val="nil"/>
                <w:right w:val="nil"/>
                <w:between w:val="nil"/>
              </w:pBdr>
              <w:spacing w:line="276" w:lineRule="auto"/>
              <w:rPr>
                <w:rFonts w:ascii="Arial" w:eastAsia="Arial" w:hAnsi="Arial" w:cs="Arial"/>
                <w:sz w:val="20"/>
                <w:szCs w:val="20"/>
              </w:rPr>
            </w:pPr>
            <w:r>
              <w:rPr>
                <w:rFonts w:ascii="Calibri" w:eastAsia="Calibri" w:hAnsi="Calibri" w:cs="Calibri"/>
              </w:rPr>
              <w:t>Is there a term that deems to be defined or to improve the existing one? Please write the term and your proposed definition.</w:t>
            </w:r>
          </w:p>
        </w:tc>
      </w:tr>
      <w:tr w:rsidR="00037B4D" w14:paraId="65541EC1" w14:textId="77777777">
        <w:trPr>
          <w:trHeight w:val="415"/>
        </w:trPr>
        <w:tc>
          <w:tcPr>
            <w:tcW w:w="9064"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bottom"/>
          </w:tcPr>
          <w:p w14:paraId="6FE2A801" w14:textId="77777777" w:rsidR="00037B4D" w:rsidRDefault="00A236D4">
            <w:pPr>
              <w:widowControl w:val="0"/>
              <w:pBdr>
                <w:top w:val="nil"/>
                <w:left w:val="nil"/>
                <w:bottom w:val="nil"/>
                <w:right w:val="nil"/>
                <w:between w:val="nil"/>
              </w:pBdr>
              <w:spacing w:line="276" w:lineRule="auto"/>
              <w:rPr>
                <w:rFonts w:ascii="Arial" w:eastAsia="Arial" w:hAnsi="Arial" w:cs="Arial"/>
                <w:sz w:val="20"/>
                <w:szCs w:val="20"/>
              </w:rPr>
            </w:pPr>
            <w:bookmarkStart w:id="1" w:name="_heading=h.gjdgxs" w:colFirst="0" w:colLast="0"/>
            <w:bookmarkEnd w:id="1"/>
            <w:r>
              <w:rPr>
                <w:rFonts w:ascii="Calibri" w:eastAsia="Calibri" w:hAnsi="Calibri" w:cs="Calibri"/>
              </w:rPr>
              <w:t>In the case of smallholders, independent smallholders, scheme smallholders, provide a definition if you do not agree with the existing ones in the NI?</w:t>
            </w:r>
          </w:p>
        </w:tc>
      </w:tr>
    </w:tbl>
    <w:p w14:paraId="672CBDA2" w14:textId="77777777" w:rsidR="00037B4D" w:rsidRDefault="00037B4D">
      <w:pPr>
        <w:widowControl w:val="0"/>
        <w:pBdr>
          <w:top w:val="nil"/>
          <w:left w:val="nil"/>
          <w:bottom w:val="nil"/>
          <w:right w:val="nil"/>
          <w:between w:val="nil"/>
        </w:pBdr>
        <w:spacing w:line="276" w:lineRule="auto"/>
        <w:rPr>
          <w:rFonts w:ascii="Arial" w:eastAsia="Arial" w:hAnsi="Arial" w:cs="Arial"/>
          <w:b/>
          <w:sz w:val="16"/>
          <w:szCs w:val="16"/>
        </w:rPr>
      </w:pPr>
    </w:p>
    <w:p w14:paraId="3A73E2CB" w14:textId="77777777" w:rsidR="00037B4D" w:rsidRDefault="00037B4D">
      <w:pPr>
        <w:widowControl w:val="0"/>
        <w:pBdr>
          <w:top w:val="nil"/>
          <w:left w:val="nil"/>
          <w:bottom w:val="nil"/>
          <w:right w:val="nil"/>
          <w:between w:val="nil"/>
        </w:pBdr>
        <w:spacing w:line="276" w:lineRule="auto"/>
        <w:rPr>
          <w:rFonts w:ascii="Arial" w:eastAsia="Arial" w:hAnsi="Arial" w:cs="Arial"/>
          <w:b/>
          <w:sz w:val="16"/>
          <w:szCs w:val="16"/>
        </w:rPr>
        <w:sectPr w:rsidR="00037B4D">
          <w:headerReference w:type="default" r:id="rId7"/>
          <w:footerReference w:type="default" r:id="rId8"/>
          <w:pgSz w:w="12240" w:h="15840"/>
          <w:pgMar w:top="1823" w:right="1415" w:bottom="1137" w:left="1420" w:header="851" w:footer="851" w:gutter="0"/>
          <w:pgNumType w:start="1"/>
          <w:cols w:space="720" w:equalWidth="0">
            <w:col w:w="8838"/>
          </w:cols>
        </w:sectPr>
      </w:pPr>
    </w:p>
    <w:p w14:paraId="0AD051A7" w14:textId="77777777" w:rsidR="00037B4D" w:rsidRDefault="00037B4D">
      <w:pPr>
        <w:widowControl w:val="0"/>
        <w:pBdr>
          <w:top w:val="nil"/>
          <w:left w:val="nil"/>
          <w:bottom w:val="nil"/>
          <w:right w:val="nil"/>
          <w:between w:val="nil"/>
        </w:pBdr>
        <w:spacing w:line="276" w:lineRule="auto"/>
        <w:rPr>
          <w:rFonts w:ascii="Arial" w:eastAsia="Arial" w:hAnsi="Arial" w:cs="Arial"/>
          <w:b/>
          <w:sz w:val="16"/>
          <w:szCs w:val="16"/>
        </w:rPr>
      </w:pPr>
    </w:p>
    <w:tbl>
      <w:tblPr>
        <w:tblStyle w:val="ae"/>
        <w:tblW w:w="7045"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Look w:val="0000" w:firstRow="0" w:lastRow="0" w:firstColumn="0" w:lastColumn="0" w:noHBand="0" w:noVBand="0"/>
      </w:tblPr>
      <w:tblGrid>
        <w:gridCol w:w="1375"/>
        <w:gridCol w:w="5670"/>
      </w:tblGrid>
      <w:tr w:rsidR="00037B4D" w14:paraId="421C03E4" w14:textId="77777777">
        <w:tc>
          <w:tcPr>
            <w:tcW w:w="1375" w:type="dxa"/>
            <w:tcBorders>
              <w:top w:val="single" w:sz="6" w:space="0" w:color="000000"/>
              <w:left w:val="single" w:sz="6" w:space="0" w:color="000000"/>
              <w:bottom w:val="single" w:sz="6" w:space="0" w:color="000000"/>
              <w:right w:val="single" w:sz="6" w:space="0" w:color="000000"/>
            </w:tcBorders>
          </w:tcPr>
          <w:p w14:paraId="74D92737" w14:textId="77777777" w:rsidR="00037B4D" w:rsidRDefault="00A236D4">
            <w:pPr>
              <w:pBdr>
                <w:top w:val="nil"/>
                <w:left w:val="nil"/>
                <w:bottom w:val="nil"/>
                <w:right w:val="nil"/>
                <w:between w:val="nil"/>
              </w:pBdr>
              <w:spacing w:before="60" w:after="60" w:line="210" w:lineRule="auto"/>
              <w:rPr>
                <w:rFonts w:ascii="Arial" w:eastAsia="Arial" w:hAnsi="Arial" w:cs="Arial"/>
                <w:color w:val="000000"/>
                <w:sz w:val="22"/>
                <w:szCs w:val="22"/>
              </w:rPr>
            </w:pPr>
            <w:r>
              <w:rPr>
                <w:rFonts w:ascii="Arial" w:eastAsia="Arial" w:hAnsi="Arial" w:cs="Arial"/>
                <w:color w:val="000000"/>
                <w:sz w:val="22"/>
                <w:szCs w:val="22"/>
              </w:rPr>
              <w:t xml:space="preserve">Date: </w:t>
            </w:r>
          </w:p>
        </w:tc>
        <w:tc>
          <w:tcPr>
            <w:tcW w:w="5670" w:type="dxa"/>
            <w:tcBorders>
              <w:top w:val="single" w:sz="6" w:space="0" w:color="000000"/>
              <w:left w:val="single" w:sz="6" w:space="0" w:color="000000"/>
              <w:bottom w:val="single" w:sz="6" w:space="0" w:color="000000"/>
              <w:right w:val="single" w:sz="6" w:space="0" w:color="000000"/>
            </w:tcBorders>
          </w:tcPr>
          <w:p w14:paraId="49C267FC" w14:textId="77777777" w:rsidR="00037B4D" w:rsidRDefault="00037B4D">
            <w:pPr>
              <w:pBdr>
                <w:top w:val="nil"/>
                <w:left w:val="nil"/>
                <w:bottom w:val="nil"/>
                <w:right w:val="nil"/>
                <w:between w:val="nil"/>
              </w:pBdr>
              <w:spacing w:before="60" w:after="60" w:line="210" w:lineRule="auto"/>
              <w:rPr>
                <w:rFonts w:ascii="Arial" w:eastAsia="Arial" w:hAnsi="Arial" w:cs="Arial"/>
                <w:color w:val="000000"/>
                <w:sz w:val="22"/>
                <w:szCs w:val="22"/>
              </w:rPr>
            </w:pPr>
          </w:p>
        </w:tc>
      </w:tr>
    </w:tbl>
    <w:p w14:paraId="47CE1765" w14:textId="77777777" w:rsidR="00DF0EAA" w:rsidRDefault="00DF0EAA" w:rsidP="00DF0EAA">
      <w:pPr>
        <w:tabs>
          <w:tab w:val="center" w:pos="4252"/>
          <w:tab w:val="right" w:pos="8504"/>
          <w:tab w:val="left" w:pos="426"/>
        </w:tabs>
        <w:spacing w:before="20" w:after="20"/>
        <w:rPr>
          <w:rFonts w:ascii="Arial" w:eastAsia="Arial" w:hAnsi="Arial" w:cs="Arial"/>
          <w:b/>
          <w:color w:val="000000"/>
          <w:sz w:val="16"/>
          <w:szCs w:val="16"/>
        </w:rPr>
      </w:pPr>
      <w:r>
        <w:rPr>
          <w:rFonts w:ascii="Arial" w:eastAsia="Arial" w:hAnsi="Arial" w:cs="Arial"/>
          <w:b/>
          <w:sz w:val="22"/>
          <w:szCs w:val="22"/>
        </w:rPr>
        <w:t>Table 1. COMMENTS</w:t>
      </w:r>
    </w:p>
    <w:p w14:paraId="4864682A" w14:textId="77777777" w:rsidR="00037B4D" w:rsidRDefault="00037B4D">
      <w:pPr>
        <w:spacing w:before="20" w:after="20"/>
        <w:rPr>
          <w:rFonts w:ascii="Arial" w:eastAsia="Arial" w:hAnsi="Arial" w:cs="Arial"/>
          <w:b/>
          <w:sz w:val="22"/>
          <w:szCs w:val="22"/>
        </w:rPr>
      </w:pPr>
    </w:p>
    <w:tbl>
      <w:tblPr>
        <w:tblStyle w:val="a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98"/>
        <w:gridCol w:w="1820"/>
        <w:gridCol w:w="981"/>
        <w:gridCol w:w="967"/>
        <w:gridCol w:w="1973"/>
        <w:gridCol w:w="1989"/>
      </w:tblGrid>
      <w:tr w:rsidR="00DF0EAA" w14:paraId="64C6487D" w14:textId="77777777" w:rsidTr="00501414">
        <w:trPr>
          <w:trHeight w:val="340"/>
        </w:trPr>
        <w:tc>
          <w:tcPr>
            <w:tcW w:w="624" w:type="pct"/>
            <w:shd w:val="clear" w:color="auto" w:fill="auto"/>
            <w:vAlign w:val="center"/>
          </w:tcPr>
          <w:p w14:paraId="4EFCF15E" w14:textId="77777777" w:rsidR="00DF0EAA" w:rsidRDefault="00DF0EAA" w:rsidP="00501414">
            <w:pPr>
              <w:jc w:val="center"/>
              <w:rPr>
                <w:rFonts w:ascii="Arial" w:eastAsia="Arial" w:hAnsi="Arial" w:cs="Arial"/>
                <w:b/>
                <w:color w:val="000000"/>
                <w:sz w:val="16"/>
                <w:szCs w:val="16"/>
              </w:rPr>
            </w:pPr>
            <w:r>
              <w:rPr>
                <w:rFonts w:ascii="Arial" w:eastAsia="Arial" w:hAnsi="Arial" w:cs="Arial"/>
                <w:b/>
                <w:color w:val="000000"/>
                <w:sz w:val="16"/>
                <w:szCs w:val="16"/>
              </w:rPr>
              <w:t>1</w:t>
            </w:r>
          </w:p>
        </w:tc>
        <w:tc>
          <w:tcPr>
            <w:tcW w:w="1033" w:type="pct"/>
            <w:shd w:val="clear" w:color="auto" w:fill="auto"/>
            <w:vAlign w:val="center"/>
          </w:tcPr>
          <w:p w14:paraId="58C48262" w14:textId="77777777" w:rsidR="00DF0EAA" w:rsidRDefault="00DF0EAA" w:rsidP="00501414">
            <w:pPr>
              <w:jc w:val="center"/>
              <w:rPr>
                <w:rFonts w:ascii="Arial" w:eastAsia="Arial" w:hAnsi="Arial" w:cs="Arial"/>
                <w:b/>
                <w:color w:val="000000"/>
                <w:sz w:val="16"/>
                <w:szCs w:val="16"/>
              </w:rPr>
            </w:pPr>
            <w:r>
              <w:rPr>
                <w:rFonts w:ascii="Arial" w:eastAsia="Arial" w:hAnsi="Arial" w:cs="Arial"/>
                <w:b/>
                <w:color w:val="000000"/>
                <w:sz w:val="16"/>
                <w:szCs w:val="16"/>
              </w:rPr>
              <w:t>2</w:t>
            </w:r>
          </w:p>
        </w:tc>
        <w:tc>
          <w:tcPr>
            <w:tcW w:w="558" w:type="pct"/>
            <w:shd w:val="clear" w:color="auto" w:fill="auto"/>
            <w:vAlign w:val="center"/>
          </w:tcPr>
          <w:p w14:paraId="05CABE46" w14:textId="77777777" w:rsidR="00DF0EAA" w:rsidRDefault="00DF0EAA" w:rsidP="00501414">
            <w:pPr>
              <w:jc w:val="center"/>
              <w:rPr>
                <w:rFonts w:ascii="Arial" w:eastAsia="Arial" w:hAnsi="Arial" w:cs="Arial"/>
                <w:b/>
                <w:color w:val="000000"/>
                <w:sz w:val="16"/>
                <w:szCs w:val="16"/>
              </w:rPr>
            </w:pPr>
            <w:r>
              <w:rPr>
                <w:rFonts w:ascii="Arial" w:eastAsia="Arial" w:hAnsi="Arial" w:cs="Arial"/>
                <w:b/>
                <w:color w:val="000000"/>
                <w:sz w:val="16"/>
                <w:szCs w:val="16"/>
              </w:rPr>
              <w:t>3</w:t>
            </w:r>
          </w:p>
        </w:tc>
        <w:tc>
          <w:tcPr>
            <w:tcW w:w="537" w:type="pct"/>
            <w:shd w:val="clear" w:color="auto" w:fill="auto"/>
            <w:vAlign w:val="center"/>
          </w:tcPr>
          <w:p w14:paraId="4DF240A5" w14:textId="77777777" w:rsidR="00DF0EAA" w:rsidRDefault="00DF0EAA" w:rsidP="00501414">
            <w:pPr>
              <w:jc w:val="center"/>
              <w:rPr>
                <w:rFonts w:ascii="Arial" w:eastAsia="Arial" w:hAnsi="Arial" w:cs="Arial"/>
                <w:b/>
                <w:color w:val="000000"/>
                <w:sz w:val="16"/>
                <w:szCs w:val="16"/>
              </w:rPr>
            </w:pPr>
            <w:r>
              <w:rPr>
                <w:rFonts w:ascii="Arial" w:eastAsia="Arial" w:hAnsi="Arial" w:cs="Arial"/>
                <w:b/>
                <w:color w:val="000000"/>
                <w:sz w:val="16"/>
                <w:szCs w:val="16"/>
              </w:rPr>
              <w:t>4</w:t>
            </w:r>
          </w:p>
        </w:tc>
        <w:tc>
          <w:tcPr>
            <w:tcW w:w="1119" w:type="pct"/>
            <w:shd w:val="clear" w:color="auto" w:fill="auto"/>
            <w:vAlign w:val="center"/>
          </w:tcPr>
          <w:p w14:paraId="61A6E324" w14:textId="77777777" w:rsidR="00DF0EAA" w:rsidRDefault="00DF0EAA" w:rsidP="00501414">
            <w:pPr>
              <w:jc w:val="center"/>
              <w:rPr>
                <w:rFonts w:ascii="Arial" w:eastAsia="Arial" w:hAnsi="Arial" w:cs="Arial"/>
                <w:b/>
                <w:color w:val="000000"/>
                <w:sz w:val="16"/>
                <w:szCs w:val="16"/>
              </w:rPr>
            </w:pPr>
            <w:r>
              <w:rPr>
                <w:rFonts w:ascii="Arial" w:eastAsia="Arial" w:hAnsi="Arial" w:cs="Arial"/>
                <w:b/>
                <w:color w:val="000000"/>
                <w:sz w:val="16"/>
                <w:szCs w:val="16"/>
              </w:rPr>
              <w:t>5</w:t>
            </w:r>
          </w:p>
        </w:tc>
        <w:tc>
          <w:tcPr>
            <w:tcW w:w="1128" w:type="pct"/>
            <w:shd w:val="clear" w:color="auto" w:fill="auto"/>
            <w:vAlign w:val="center"/>
          </w:tcPr>
          <w:p w14:paraId="5A64B6D1" w14:textId="77777777" w:rsidR="00DF0EAA" w:rsidRDefault="00DF0EAA" w:rsidP="00501414">
            <w:pPr>
              <w:jc w:val="center"/>
              <w:rPr>
                <w:rFonts w:ascii="Arial" w:eastAsia="Arial" w:hAnsi="Arial" w:cs="Arial"/>
                <w:b/>
                <w:color w:val="000000"/>
                <w:sz w:val="16"/>
                <w:szCs w:val="16"/>
              </w:rPr>
            </w:pPr>
            <w:r>
              <w:rPr>
                <w:rFonts w:ascii="Arial" w:eastAsia="Arial" w:hAnsi="Arial" w:cs="Arial"/>
                <w:b/>
                <w:color w:val="000000"/>
                <w:sz w:val="16"/>
                <w:szCs w:val="16"/>
              </w:rPr>
              <w:t>6</w:t>
            </w:r>
          </w:p>
        </w:tc>
      </w:tr>
      <w:tr w:rsidR="00DF0EAA" w:rsidRPr="00ED1F7C" w14:paraId="757A0E92" w14:textId="77777777" w:rsidTr="00501414">
        <w:trPr>
          <w:trHeight w:val="980"/>
        </w:trPr>
        <w:tc>
          <w:tcPr>
            <w:tcW w:w="624" w:type="pct"/>
            <w:shd w:val="clear" w:color="auto" w:fill="E6E6E6"/>
            <w:vAlign w:val="center"/>
          </w:tcPr>
          <w:p w14:paraId="25D7D813" w14:textId="77777777" w:rsidR="00DF0EAA" w:rsidRDefault="00DF0EAA" w:rsidP="00501414">
            <w:pPr>
              <w:jc w:val="center"/>
              <w:rPr>
                <w:rFonts w:ascii="Arial" w:eastAsia="Arial" w:hAnsi="Arial" w:cs="Arial"/>
                <w:b/>
                <w:color w:val="000000"/>
                <w:sz w:val="16"/>
                <w:szCs w:val="16"/>
              </w:rPr>
            </w:pPr>
            <w:r>
              <w:rPr>
                <w:rFonts w:ascii="Arial" w:eastAsia="Arial" w:hAnsi="Arial" w:cs="Arial"/>
                <w:b/>
                <w:color w:val="000000"/>
                <w:sz w:val="16"/>
                <w:szCs w:val="16"/>
              </w:rPr>
              <w:t>CRITERION-GUIDE No.</w:t>
            </w:r>
          </w:p>
        </w:tc>
        <w:tc>
          <w:tcPr>
            <w:tcW w:w="1033" w:type="pct"/>
            <w:shd w:val="clear" w:color="auto" w:fill="E6E6E6"/>
            <w:vAlign w:val="center"/>
          </w:tcPr>
          <w:p w14:paraId="6489239F"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NATIONAL LAWS-APPLICABLE INTERNATIONAL CONVENTIONS / ANNEX 6</w:t>
            </w:r>
          </w:p>
        </w:tc>
        <w:tc>
          <w:tcPr>
            <w:tcW w:w="558" w:type="pct"/>
            <w:shd w:val="clear" w:color="auto" w:fill="E6E6E6"/>
            <w:vAlign w:val="center"/>
          </w:tcPr>
          <w:p w14:paraId="7C2878FA"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TYPE OF COMMENT (GR, TC, ED) *</w:t>
            </w:r>
          </w:p>
        </w:tc>
        <w:tc>
          <w:tcPr>
            <w:tcW w:w="537" w:type="pct"/>
            <w:shd w:val="clear" w:color="auto" w:fill="E6E6E6"/>
            <w:vAlign w:val="center"/>
          </w:tcPr>
          <w:p w14:paraId="37B61671" w14:textId="77777777" w:rsidR="00DF0EAA" w:rsidRDefault="00DF0EAA" w:rsidP="00501414">
            <w:pPr>
              <w:jc w:val="center"/>
              <w:rPr>
                <w:rFonts w:ascii="Arial" w:eastAsia="Arial" w:hAnsi="Arial" w:cs="Arial"/>
                <w:b/>
                <w:color w:val="000000"/>
                <w:sz w:val="16"/>
                <w:szCs w:val="16"/>
              </w:rPr>
            </w:pPr>
            <w:r>
              <w:rPr>
                <w:rFonts w:ascii="Arial" w:eastAsia="Arial" w:hAnsi="Arial" w:cs="Arial"/>
                <w:b/>
                <w:color w:val="000000"/>
                <w:sz w:val="16"/>
                <w:szCs w:val="16"/>
              </w:rPr>
              <w:t>COMMENT</w:t>
            </w:r>
          </w:p>
        </w:tc>
        <w:tc>
          <w:tcPr>
            <w:tcW w:w="1119" w:type="pct"/>
            <w:shd w:val="clear" w:color="auto" w:fill="E6E6E6"/>
            <w:vAlign w:val="center"/>
          </w:tcPr>
          <w:p w14:paraId="5F87BE32" w14:textId="77777777" w:rsidR="00DF0EAA"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WRITE THE PROPOSED CHANGE</w:t>
            </w:r>
          </w:p>
        </w:tc>
        <w:tc>
          <w:tcPr>
            <w:tcW w:w="1128" w:type="pct"/>
            <w:shd w:val="clear" w:color="auto" w:fill="E6E6E6"/>
            <w:vAlign w:val="center"/>
          </w:tcPr>
          <w:p w14:paraId="75987980"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sz w:val="16"/>
                <w:szCs w:val="16"/>
              </w:rPr>
              <w:t>RESOLUTION OF THE IN RSPO NATIONAL WORK GROUP TO EACH COMMENT</w:t>
            </w:r>
          </w:p>
        </w:tc>
      </w:tr>
      <w:tr w:rsidR="00DF0EAA" w:rsidRPr="00ED1F7C" w14:paraId="703044EB" w14:textId="77777777" w:rsidTr="00501414">
        <w:trPr>
          <w:trHeight w:val="340"/>
        </w:trPr>
        <w:tc>
          <w:tcPr>
            <w:tcW w:w="624" w:type="pct"/>
            <w:shd w:val="clear" w:color="auto" w:fill="auto"/>
            <w:vAlign w:val="center"/>
          </w:tcPr>
          <w:p w14:paraId="668DE69B" w14:textId="77777777" w:rsidR="00DF0EAA" w:rsidRPr="00ED1F7C" w:rsidRDefault="00DF0EAA" w:rsidP="00501414">
            <w:pPr>
              <w:jc w:val="center"/>
              <w:rPr>
                <w:rFonts w:ascii="Arial" w:eastAsia="Arial" w:hAnsi="Arial" w:cs="Arial"/>
                <w:color w:val="000000"/>
                <w:sz w:val="16"/>
                <w:szCs w:val="16"/>
              </w:rPr>
            </w:pPr>
            <w:r w:rsidRPr="00ED1F7C">
              <w:rPr>
                <w:rFonts w:ascii="Arial" w:eastAsia="Arial" w:hAnsi="Arial" w:cs="Arial"/>
                <w:color w:val="000000"/>
                <w:sz w:val="16"/>
                <w:szCs w:val="16"/>
              </w:rPr>
              <w:t> </w:t>
            </w:r>
          </w:p>
        </w:tc>
        <w:tc>
          <w:tcPr>
            <w:tcW w:w="1033" w:type="pct"/>
            <w:shd w:val="clear" w:color="auto" w:fill="auto"/>
            <w:vAlign w:val="center"/>
          </w:tcPr>
          <w:p w14:paraId="6CD4B3FA" w14:textId="77777777" w:rsidR="00DF0EAA" w:rsidRPr="00ED1F7C" w:rsidRDefault="00DF0EAA" w:rsidP="00501414">
            <w:pPr>
              <w:jc w:val="center"/>
              <w:rPr>
                <w:rFonts w:ascii="Arial" w:eastAsia="Arial" w:hAnsi="Arial" w:cs="Arial"/>
                <w:color w:val="000000"/>
                <w:sz w:val="16"/>
                <w:szCs w:val="16"/>
              </w:rPr>
            </w:pPr>
            <w:r w:rsidRPr="00ED1F7C">
              <w:rPr>
                <w:rFonts w:ascii="Arial" w:eastAsia="Arial" w:hAnsi="Arial" w:cs="Arial"/>
                <w:color w:val="000000"/>
                <w:sz w:val="16"/>
                <w:szCs w:val="16"/>
              </w:rPr>
              <w:t> </w:t>
            </w:r>
          </w:p>
        </w:tc>
        <w:tc>
          <w:tcPr>
            <w:tcW w:w="558" w:type="pct"/>
            <w:shd w:val="clear" w:color="auto" w:fill="auto"/>
            <w:vAlign w:val="center"/>
          </w:tcPr>
          <w:p w14:paraId="37097EB3" w14:textId="77777777" w:rsidR="00DF0EAA" w:rsidRPr="00ED1F7C" w:rsidRDefault="00DF0EAA" w:rsidP="00501414">
            <w:pPr>
              <w:jc w:val="center"/>
              <w:rPr>
                <w:rFonts w:ascii="Arial" w:eastAsia="Arial" w:hAnsi="Arial" w:cs="Arial"/>
                <w:color w:val="000000"/>
                <w:sz w:val="16"/>
                <w:szCs w:val="16"/>
              </w:rPr>
            </w:pPr>
            <w:r w:rsidRPr="00ED1F7C">
              <w:rPr>
                <w:rFonts w:ascii="Arial" w:eastAsia="Arial" w:hAnsi="Arial" w:cs="Arial"/>
                <w:color w:val="000000"/>
                <w:sz w:val="16"/>
                <w:szCs w:val="16"/>
              </w:rPr>
              <w:t> </w:t>
            </w:r>
          </w:p>
        </w:tc>
        <w:tc>
          <w:tcPr>
            <w:tcW w:w="537" w:type="pct"/>
            <w:shd w:val="clear" w:color="auto" w:fill="auto"/>
            <w:vAlign w:val="center"/>
          </w:tcPr>
          <w:p w14:paraId="024E5CB1" w14:textId="77777777" w:rsidR="00DF0EAA" w:rsidRPr="00ED1F7C" w:rsidRDefault="00DF0EAA" w:rsidP="00501414">
            <w:pPr>
              <w:jc w:val="center"/>
              <w:rPr>
                <w:rFonts w:ascii="Arial" w:eastAsia="Arial" w:hAnsi="Arial" w:cs="Arial"/>
                <w:color w:val="000000"/>
                <w:sz w:val="16"/>
                <w:szCs w:val="16"/>
              </w:rPr>
            </w:pPr>
            <w:r w:rsidRPr="00ED1F7C">
              <w:rPr>
                <w:rFonts w:ascii="Arial" w:eastAsia="Arial" w:hAnsi="Arial" w:cs="Arial"/>
                <w:color w:val="000000"/>
                <w:sz w:val="16"/>
                <w:szCs w:val="16"/>
              </w:rPr>
              <w:t> </w:t>
            </w:r>
          </w:p>
        </w:tc>
        <w:tc>
          <w:tcPr>
            <w:tcW w:w="1119" w:type="pct"/>
            <w:shd w:val="clear" w:color="auto" w:fill="auto"/>
            <w:vAlign w:val="center"/>
          </w:tcPr>
          <w:p w14:paraId="1346A69B" w14:textId="77777777" w:rsidR="00DF0EAA" w:rsidRPr="00ED1F7C" w:rsidRDefault="00DF0EAA" w:rsidP="00501414">
            <w:pPr>
              <w:jc w:val="center"/>
              <w:rPr>
                <w:rFonts w:ascii="Arial" w:eastAsia="Arial" w:hAnsi="Arial" w:cs="Arial"/>
                <w:color w:val="000000"/>
                <w:sz w:val="16"/>
                <w:szCs w:val="16"/>
              </w:rPr>
            </w:pPr>
            <w:r w:rsidRPr="00ED1F7C">
              <w:rPr>
                <w:rFonts w:ascii="Arial" w:eastAsia="Arial" w:hAnsi="Arial" w:cs="Arial"/>
                <w:color w:val="000000"/>
                <w:sz w:val="16"/>
                <w:szCs w:val="16"/>
              </w:rPr>
              <w:t> </w:t>
            </w:r>
          </w:p>
        </w:tc>
        <w:tc>
          <w:tcPr>
            <w:tcW w:w="1128" w:type="pct"/>
            <w:shd w:val="clear" w:color="auto" w:fill="auto"/>
            <w:vAlign w:val="center"/>
          </w:tcPr>
          <w:p w14:paraId="1872338C" w14:textId="77777777" w:rsidR="00DF0EAA" w:rsidRPr="00ED1F7C" w:rsidRDefault="00DF0EAA" w:rsidP="00501414">
            <w:pPr>
              <w:jc w:val="center"/>
              <w:rPr>
                <w:rFonts w:ascii="Arial" w:eastAsia="Arial" w:hAnsi="Arial" w:cs="Arial"/>
                <w:color w:val="000000"/>
                <w:sz w:val="16"/>
                <w:szCs w:val="16"/>
              </w:rPr>
            </w:pPr>
            <w:r w:rsidRPr="00ED1F7C">
              <w:rPr>
                <w:rFonts w:ascii="Arial" w:eastAsia="Arial" w:hAnsi="Arial" w:cs="Arial"/>
                <w:color w:val="000000"/>
                <w:sz w:val="16"/>
                <w:szCs w:val="16"/>
              </w:rPr>
              <w:t> </w:t>
            </w:r>
          </w:p>
        </w:tc>
      </w:tr>
      <w:tr w:rsidR="00DF0EAA" w:rsidRPr="00ED1F7C" w14:paraId="6CE31D47" w14:textId="77777777" w:rsidTr="00501414">
        <w:trPr>
          <w:trHeight w:val="340"/>
        </w:trPr>
        <w:tc>
          <w:tcPr>
            <w:tcW w:w="624" w:type="pct"/>
            <w:shd w:val="clear" w:color="auto" w:fill="auto"/>
            <w:vAlign w:val="center"/>
          </w:tcPr>
          <w:p w14:paraId="06D0DB05" w14:textId="77777777" w:rsidR="00DF0EAA" w:rsidRPr="00ED1F7C" w:rsidRDefault="00DF0EAA" w:rsidP="00501414">
            <w:pPr>
              <w:jc w:val="center"/>
              <w:rPr>
                <w:rFonts w:ascii="Arial" w:eastAsia="Arial" w:hAnsi="Arial" w:cs="Arial"/>
                <w:color w:val="000000"/>
                <w:sz w:val="16"/>
                <w:szCs w:val="16"/>
              </w:rPr>
            </w:pPr>
            <w:r w:rsidRPr="00ED1F7C">
              <w:rPr>
                <w:rFonts w:ascii="Arial" w:eastAsia="Arial" w:hAnsi="Arial" w:cs="Arial"/>
                <w:color w:val="000000"/>
                <w:sz w:val="16"/>
                <w:szCs w:val="16"/>
              </w:rPr>
              <w:t> </w:t>
            </w:r>
          </w:p>
        </w:tc>
        <w:tc>
          <w:tcPr>
            <w:tcW w:w="1033" w:type="pct"/>
            <w:shd w:val="clear" w:color="auto" w:fill="auto"/>
            <w:vAlign w:val="center"/>
          </w:tcPr>
          <w:p w14:paraId="156EF4CF" w14:textId="77777777" w:rsidR="00DF0EAA" w:rsidRPr="00ED1F7C" w:rsidRDefault="00DF0EAA" w:rsidP="00501414">
            <w:pPr>
              <w:jc w:val="center"/>
              <w:rPr>
                <w:rFonts w:ascii="Arial" w:eastAsia="Arial" w:hAnsi="Arial" w:cs="Arial"/>
                <w:color w:val="000000"/>
                <w:sz w:val="16"/>
                <w:szCs w:val="16"/>
              </w:rPr>
            </w:pPr>
            <w:r w:rsidRPr="00ED1F7C">
              <w:rPr>
                <w:rFonts w:ascii="Arial" w:eastAsia="Arial" w:hAnsi="Arial" w:cs="Arial"/>
                <w:color w:val="000000"/>
                <w:sz w:val="16"/>
                <w:szCs w:val="16"/>
              </w:rPr>
              <w:t> </w:t>
            </w:r>
          </w:p>
        </w:tc>
        <w:tc>
          <w:tcPr>
            <w:tcW w:w="558" w:type="pct"/>
            <w:shd w:val="clear" w:color="auto" w:fill="auto"/>
            <w:vAlign w:val="center"/>
          </w:tcPr>
          <w:p w14:paraId="5CB26032" w14:textId="77777777" w:rsidR="00DF0EAA" w:rsidRPr="00ED1F7C" w:rsidRDefault="00DF0EAA" w:rsidP="00501414">
            <w:pPr>
              <w:jc w:val="center"/>
              <w:rPr>
                <w:rFonts w:ascii="Arial" w:eastAsia="Arial" w:hAnsi="Arial" w:cs="Arial"/>
                <w:color w:val="000000"/>
                <w:sz w:val="16"/>
                <w:szCs w:val="16"/>
              </w:rPr>
            </w:pPr>
            <w:r w:rsidRPr="00ED1F7C">
              <w:rPr>
                <w:rFonts w:ascii="Arial" w:eastAsia="Arial" w:hAnsi="Arial" w:cs="Arial"/>
                <w:color w:val="000000"/>
                <w:sz w:val="16"/>
                <w:szCs w:val="16"/>
              </w:rPr>
              <w:t> </w:t>
            </w:r>
          </w:p>
        </w:tc>
        <w:tc>
          <w:tcPr>
            <w:tcW w:w="537" w:type="pct"/>
            <w:shd w:val="clear" w:color="auto" w:fill="auto"/>
            <w:vAlign w:val="center"/>
          </w:tcPr>
          <w:p w14:paraId="42214471" w14:textId="77777777" w:rsidR="00DF0EAA" w:rsidRPr="00ED1F7C" w:rsidRDefault="00DF0EAA" w:rsidP="00501414">
            <w:pPr>
              <w:jc w:val="center"/>
              <w:rPr>
                <w:rFonts w:ascii="Arial" w:eastAsia="Arial" w:hAnsi="Arial" w:cs="Arial"/>
                <w:color w:val="000000"/>
                <w:sz w:val="16"/>
                <w:szCs w:val="16"/>
              </w:rPr>
            </w:pPr>
            <w:r w:rsidRPr="00ED1F7C">
              <w:rPr>
                <w:rFonts w:ascii="Arial" w:eastAsia="Arial" w:hAnsi="Arial" w:cs="Arial"/>
                <w:color w:val="000000"/>
                <w:sz w:val="16"/>
                <w:szCs w:val="16"/>
              </w:rPr>
              <w:t> </w:t>
            </w:r>
          </w:p>
        </w:tc>
        <w:tc>
          <w:tcPr>
            <w:tcW w:w="1119" w:type="pct"/>
            <w:shd w:val="clear" w:color="auto" w:fill="auto"/>
            <w:vAlign w:val="center"/>
          </w:tcPr>
          <w:p w14:paraId="114B7A92" w14:textId="77777777" w:rsidR="00DF0EAA" w:rsidRPr="00ED1F7C" w:rsidRDefault="00DF0EAA" w:rsidP="00501414">
            <w:pPr>
              <w:jc w:val="center"/>
              <w:rPr>
                <w:rFonts w:ascii="Arial" w:eastAsia="Arial" w:hAnsi="Arial" w:cs="Arial"/>
                <w:color w:val="000000"/>
                <w:sz w:val="16"/>
                <w:szCs w:val="16"/>
              </w:rPr>
            </w:pPr>
            <w:r w:rsidRPr="00ED1F7C">
              <w:rPr>
                <w:rFonts w:ascii="Arial" w:eastAsia="Arial" w:hAnsi="Arial" w:cs="Arial"/>
                <w:color w:val="000000"/>
                <w:sz w:val="16"/>
                <w:szCs w:val="16"/>
              </w:rPr>
              <w:t> </w:t>
            </w:r>
          </w:p>
        </w:tc>
        <w:tc>
          <w:tcPr>
            <w:tcW w:w="1128" w:type="pct"/>
            <w:shd w:val="clear" w:color="auto" w:fill="auto"/>
            <w:vAlign w:val="center"/>
          </w:tcPr>
          <w:p w14:paraId="17A9EC83" w14:textId="77777777" w:rsidR="00DF0EAA" w:rsidRPr="00ED1F7C" w:rsidRDefault="00DF0EAA" w:rsidP="00501414">
            <w:pPr>
              <w:jc w:val="center"/>
              <w:rPr>
                <w:rFonts w:ascii="Arial" w:eastAsia="Arial" w:hAnsi="Arial" w:cs="Arial"/>
                <w:color w:val="000000"/>
                <w:sz w:val="16"/>
                <w:szCs w:val="16"/>
              </w:rPr>
            </w:pPr>
            <w:r w:rsidRPr="00ED1F7C">
              <w:rPr>
                <w:rFonts w:ascii="Arial" w:eastAsia="Arial" w:hAnsi="Arial" w:cs="Arial"/>
                <w:color w:val="000000"/>
                <w:sz w:val="16"/>
                <w:szCs w:val="16"/>
              </w:rPr>
              <w:t> </w:t>
            </w:r>
          </w:p>
        </w:tc>
      </w:tr>
      <w:tr w:rsidR="00DF0EAA" w:rsidRPr="00ED1F7C" w14:paraId="2FB63040" w14:textId="77777777" w:rsidTr="00501414">
        <w:trPr>
          <w:trHeight w:val="340"/>
        </w:trPr>
        <w:tc>
          <w:tcPr>
            <w:tcW w:w="624" w:type="pct"/>
            <w:shd w:val="clear" w:color="auto" w:fill="auto"/>
            <w:vAlign w:val="center"/>
          </w:tcPr>
          <w:p w14:paraId="5FE715C4"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033" w:type="pct"/>
            <w:shd w:val="clear" w:color="auto" w:fill="auto"/>
            <w:vAlign w:val="center"/>
          </w:tcPr>
          <w:p w14:paraId="3F3AEC7A"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58" w:type="pct"/>
            <w:shd w:val="clear" w:color="auto" w:fill="auto"/>
            <w:vAlign w:val="center"/>
          </w:tcPr>
          <w:p w14:paraId="528EC9DA"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37" w:type="pct"/>
            <w:shd w:val="clear" w:color="auto" w:fill="auto"/>
            <w:vAlign w:val="center"/>
          </w:tcPr>
          <w:p w14:paraId="4AE29F9D"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19" w:type="pct"/>
            <w:shd w:val="clear" w:color="auto" w:fill="auto"/>
            <w:vAlign w:val="center"/>
          </w:tcPr>
          <w:p w14:paraId="731227B1"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28" w:type="pct"/>
            <w:shd w:val="clear" w:color="auto" w:fill="auto"/>
            <w:vAlign w:val="center"/>
          </w:tcPr>
          <w:p w14:paraId="1A89B374"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r>
      <w:tr w:rsidR="00DF0EAA" w:rsidRPr="00ED1F7C" w14:paraId="6C611996" w14:textId="77777777" w:rsidTr="00501414">
        <w:trPr>
          <w:trHeight w:val="340"/>
        </w:trPr>
        <w:tc>
          <w:tcPr>
            <w:tcW w:w="624" w:type="pct"/>
            <w:shd w:val="clear" w:color="auto" w:fill="auto"/>
            <w:vAlign w:val="center"/>
          </w:tcPr>
          <w:p w14:paraId="7B65C92F"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033" w:type="pct"/>
            <w:shd w:val="clear" w:color="auto" w:fill="auto"/>
            <w:vAlign w:val="center"/>
          </w:tcPr>
          <w:p w14:paraId="0AE40A49"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58" w:type="pct"/>
            <w:shd w:val="clear" w:color="auto" w:fill="auto"/>
            <w:vAlign w:val="center"/>
          </w:tcPr>
          <w:p w14:paraId="696B4FE2"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37" w:type="pct"/>
            <w:shd w:val="clear" w:color="auto" w:fill="auto"/>
            <w:vAlign w:val="center"/>
          </w:tcPr>
          <w:p w14:paraId="54E4883D"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19" w:type="pct"/>
            <w:shd w:val="clear" w:color="auto" w:fill="auto"/>
            <w:vAlign w:val="center"/>
          </w:tcPr>
          <w:p w14:paraId="5E4B5EA8"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28" w:type="pct"/>
            <w:shd w:val="clear" w:color="auto" w:fill="auto"/>
            <w:vAlign w:val="center"/>
          </w:tcPr>
          <w:p w14:paraId="0C7B2C59"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r>
      <w:tr w:rsidR="00DF0EAA" w:rsidRPr="00ED1F7C" w14:paraId="362761E6" w14:textId="77777777" w:rsidTr="00501414">
        <w:trPr>
          <w:trHeight w:val="340"/>
        </w:trPr>
        <w:tc>
          <w:tcPr>
            <w:tcW w:w="624" w:type="pct"/>
            <w:shd w:val="clear" w:color="auto" w:fill="auto"/>
            <w:vAlign w:val="center"/>
          </w:tcPr>
          <w:p w14:paraId="641F85BA"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033" w:type="pct"/>
            <w:shd w:val="clear" w:color="auto" w:fill="auto"/>
            <w:vAlign w:val="center"/>
          </w:tcPr>
          <w:p w14:paraId="285A22B0"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58" w:type="pct"/>
            <w:shd w:val="clear" w:color="auto" w:fill="auto"/>
            <w:vAlign w:val="center"/>
          </w:tcPr>
          <w:p w14:paraId="24F185EB"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37" w:type="pct"/>
            <w:shd w:val="clear" w:color="auto" w:fill="auto"/>
            <w:vAlign w:val="center"/>
          </w:tcPr>
          <w:p w14:paraId="60AB42E3"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19" w:type="pct"/>
            <w:shd w:val="clear" w:color="auto" w:fill="auto"/>
            <w:vAlign w:val="center"/>
          </w:tcPr>
          <w:p w14:paraId="2531F959"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28" w:type="pct"/>
            <w:shd w:val="clear" w:color="auto" w:fill="auto"/>
            <w:vAlign w:val="center"/>
          </w:tcPr>
          <w:p w14:paraId="0937A0FB"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r>
      <w:tr w:rsidR="00DF0EAA" w:rsidRPr="00ED1F7C" w14:paraId="0AF33A84" w14:textId="77777777" w:rsidTr="00501414">
        <w:trPr>
          <w:trHeight w:val="340"/>
        </w:trPr>
        <w:tc>
          <w:tcPr>
            <w:tcW w:w="624" w:type="pct"/>
            <w:shd w:val="clear" w:color="auto" w:fill="auto"/>
            <w:vAlign w:val="center"/>
          </w:tcPr>
          <w:p w14:paraId="1FE38E8C"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033" w:type="pct"/>
            <w:shd w:val="clear" w:color="auto" w:fill="auto"/>
            <w:vAlign w:val="center"/>
          </w:tcPr>
          <w:p w14:paraId="77E04A1A"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58" w:type="pct"/>
            <w:shd w:val="clear" w:color="auto" w:fill="auto"/>
            <w:vAlign w:val="center"/>
          </w:tcPr>
          <w:p w14:paraId="7287BEF4"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37" w:type="pct"/>
            <w:shd w:val="clear" w:color="auto" w:fill="auto"/>
            <w:vAlign w:val="center"/>
          </w:tcPr>
          <w:p w14:paraId="5CB58C0D"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19" w:type="pct"/>
            <w:shd w:val="clear" w:color="auto" w:fill="auto"/>
            <w:vAlign w:val="center"/>
          </w:tcPr>
          <w:p w14:paraId="3BCAC0D7"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28" w:type="pct"/>
            <w:shd w:val="clear" w:color="auto" w:fill="auto"/>
            <w:vAlign w:val="center"/>
          </w:tcPr>
          <w:p w14:paraId="6C54C415"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r>
      <w:tr w:rsidR="00DF0EAA" w:rsidRPr="00ED1F7C" w14:paraId="4B9BAD2D" w14:textId="77777777" w:rsidTr="00501414">
        <w:trPr>
          <w:trHeight w:val="340"/>
        </w:trPr>
        <w:tc>
          <w:tcPr>
            <w:tcW w:w="624" w:type="pct"/>
            <w:shd w:val="clear" w:color="auto" w:fill="auto"/>
            <w:vAlign w:val="center"/>
          </w:tcPr>
          <w:p w14:paraId="3018882F"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033" w:type="pct"/>
            <w:shd w:val="clear" w:color="auto" w:fill="auto"/>
            <w:vAlign w:val="center"/>
          </w:tcPr>
          <w:p w14:paraId="382D4FB0"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58" w:type="pct"/>
            <w:shd w:val="clear" w:color="auto" w:fill="auto"/>
            <w:vAlign w:val="center"/>
          </w:tcPr>
          <w:p w14:paraId="3D56D9E5"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37" w:type="pct"/>
            <w:shd w:val="clear" w:color="auto" w:fill="auto"/>
            <w:vAlign w:val="center"/>
          </w:tcPr>
          <w:p w14:paraId="47F2008E"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19" w:type="pct"/>
            <w:shd w:val="clear" w:color="auto" w:fill="auto"/>
            <w:vAlign w:val="center"/>
          </w:tcPr>
          <w:p w14:paraId="2A0C23AD"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28" w:type="pct"/>
            <w:shd w:val="clear" w:color="auto" w:fill="auto"/>
            <w:vAlign w:val="center"/>
          </w:tcPr>
          <w:p w14:paraId="2EC16064"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r>
      <w:tr w:rsidR="00DF0EAA" w:rsidRPr="00ED1F7C" w14:paraId="64145529" w14:textId="77777777" w:rsidTr="00501414">
        <w:trPr>
          <w:trHeight w:val="340"/>
        </w:trPr>
        <w:tc>
          <w:tcPr>
            <w:tcW w:w="624" w:type="pct"/>
            <w:shd w:val="clear" w:color="auto" w:fill="auto"/>
            <w:vAlign w:val="center"/>
          </w:tcPr>
          <w:p w14:paraId="2E4F70D0"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033" w:type="pct"/>
            <w:shd w:val="clear" w:color="auto" w:fill="auto"/>
            <w:vAlign w:val="center"/>
          </w:tcPr>
          <w:p w14:paraId="38A7B0C2"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58" w:type="pct"/>
            <w:shd w:val="clear" w:color="auto" w:fill="auto"/>
            <w:vAlign w:val="center"/>
          </w:tcPr>
          <w:p w14:paraId="1434CA1C"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37" w:type="pct"/>
            <w:shd w:val="clear" w:color="auto" w:fill="auto"/>
            <w:vAlign w:val="center"/>
          </w:tcPr>
          <w:p w14:paraId="483A6086"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19" w:type="pct"/>
            <w:shd w:val="clear" w:color="auto" w:fill="auto"/>
            <w:vAlign w:val="center"/>
          </w:tcPr>
          <w:p w14:paraId="0295D20B"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28" w:type="pct"/>
            <w:shd w:val="clear" w:color="auto" w:fill="auto"/>
            <w:vAlign w:val="center"/>
          </w:tcPr>
          <w:p w14:paraId="48A7AFE9"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r>
      <w:tr w:rsidR="00DF0EAA" w:rsidRPr="00ED1F7C" w14:paraId="7A3AD49E" w14:textId="77777777" w:rsidTr="00501414">
        <w:trPr>
          <w:trHeight w:val="340"/>
        </w:trPr>
        <w:tc>
          <w:tcPr>
            <w:tcW w:w="624" w:type="pct"/>
            <w:shd w:val="clear" w:color="auto" w:fill="auto"/>
            <w:vAlign w:val="center"/>
          </w:tcPr>
          <w:p w14:paraId="7B13FCBA"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033" w:type="pct"/>
            <w:shd w:val="clear" w:color="auto" w:fill="auto"/>
            <w:vAlign w:val="center"/>
          </w:tcPr>
          <w:p w14:paraId="48D36EEB"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58" w:type="pct"/>
            <w:shd w:val="clear" w:color="auto" w:fill="auto"/>
            <w:vAlign w:val="center"/>
          </w:tcPr>
          <w:p w14:paraId="7253173E"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37" w:type="pct"/>
            <w:shd w:val="clear" w:color="auto" w:fill="auto"/>
            <w:vAlign w:val="center"/>
          </w:tcPr>
          <w:p w14:paraId="78AF989C"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19" w:type="pct"/>
            <w:shd w:val="clear" w:color="auto" w:fill="auto"/>
            <w:vAlign w:val="center"/>
          </w:tcPr>
          <w:p w14:paraId="037E98E1"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28" w:type="pct"/>
            <w:shd w:val="clear" w:color="auto" w:fill="auto"/>
            <w:vAlign w:val="center"/>
          </w:tcPr>
          <w:p w14:paraId="2ABB9B20"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r>
      <w:tr w:rsidR="00DF0EAA" w:rsidRPr="00ED1F7C" w14:paraId="081739C2" w14:textId="77777777" w:rsidTr="00501414">
        <w:trPr>
          <w:trHeight w:val="340"/>
        </w:trPr>
        <w:tc>
          <w:tcPr>
            <w:tcW w:w="624" w:type="pct"/>
            <w:shd w:val="clear" w:color="auto" w:fill="auto"/>
            <w:vAlign w:val="center"/>
          </w:tcPr>
          <w:p w14:paraId="3DFBA1DE"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033" w:type="pct"/>
            <w:shd w:val="clear" w:color="auto" w:fill="auto"/>
            <w:vAlign w:val="center"/>
          </w:tcPr>
          <w:p w14:paraId="797D8DD9"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58" w:type="pct"/>
            <w:shd w:val="clear" w:color="auto" w:fill="auto"/>
            <w:vAlign w:val="center"/>
          </w:tcPr>
          <w:p w14:paraId="60B7B39E"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37" w:type="pct"/>
            <w:shd w:val="clear" w:color="auto" w:fill="auto"/>
            <w:vAlign w:val="center"/>
          </w:tcPr>
          <w:p w14:paraId="0272A2EC"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19" w:type="pct"/>
            <w:shd w:val="clear" w:color="auto" w:fill="auto"/>
            <w:vAlign w:val="center"/>
          </w:tcPr>
          <w:p w14:paraId="02E0E824"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28" w:type="pct"/>
            <w:shd w:val="clear" w:color="auto" w:fill="auto"/>
            <w:vAlign w:val="center"/>
          </w:tcPr>
          <w:p w14:paraId="09366D99"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r>
      <w:tr w:rsidR="00DF0EAA" w:rsidRPr="00ED1F7C" w14:paraId="20FCD0AD" w14:textId="77777777" w:rsidTr="00501414">
        <w:trPr>
          <w:trHeight w:val="340"/>
        </w:trPr>
        <w:tc>
          <w:tcPr>
            <w:tcW w:w="624" w:type="pct"/>
            <w:shd w:val="clear" w:color="auto" w:fill="auto"/>
            <w:vAlign w:val="center"/>
          </w:tcPr>
          <w:p w14:paraId="7E0F75A6"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033" w:type="pct"/>
            <w:shd w:val="clear" w:color="auto" w:fill="auto"/>
            <w:vAlign w:val="center"/>
          </w:tcPr>
          <w:p w14:paraId="32215577"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58" w:type="pct"/>
            <w:shd w:val="clear" w:color="auto" w:fill="auto"/>
            <w:vAlign w:val="center"/>
          </w:tcPr>
          <w:p w14:paraId="43D876BE"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37" w:type="pct"/>
            <w:shd w:val="clear" w:color="auto" w:fill="auto"/>
            <w:vAlign w:val="center"/>
          </w:tcPr>
          <w:p w14:paraId="62503FEC"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19" w:type="pct"/>
            <w:shd w:val="clear" w:color="auto" w:fill="auto"/>
            <w:vAlign w:val="center"/>
          </w:tcPr>
          <w:p w14:paraId="3BB125F7"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28" w:type="pct"/>
            <w:shd w:val="clear" w:color="auto" w:fill="auto"/>
            <w:vAlign w:val="center"/>
          </w:tcPr>
          <w:p w14:paraId="160A376B"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r>
      <w:tr w:rsidR="00DF0EAA" w:rsidRPr="00ED1F7C" w14:paraId="1A105EDD" w14:textId="77777777" w:rsidTr="00501414">
        <w:trPr>
          <w:trHeight w:val="340"/>
        </w:trPr>
        <w:tc>
          <w:tcPr>
            <w:tcW w:w="624" w:type="pct"/>
            <w:shd w:val="clear" w:color="auto" w:fill="auto"/>
            <w:vAlign w:val="center"/>
          </w:tcPr>
          <w:p w14:paraId="1DDE374B"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033" w:type="pct"/>
            <w:shd w:val="clear" w:color="auto" w:fill="auto"/>
            <w:vAlign w:val="center"/>
          </w:tcPr>
          <w:p w14:paraId="70FC05CB"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58" w:type="pct"/>
            <w:shd w:val="clear" w:color="auto" w:fill="auto"/>
            <w:vAlign w:val="center"/>
          </w:tcPr>
          <w:p w14:paraId="0F773CE0"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37" w:type="pct"/>
            <w:shd w:val="clear" w:color="auto" w:fill="auto"/>
            <w:vAlign w:val="center"/>
          </w:tcPr>
          <w:p w14:paraId="6C67283A"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19" w:type="pct"/>
            <w:shd w:val="clear" w:color="auto" w:fill="auto"/>
            <w:vAlign w:val="center"/>
          </w:tcPr>
          <w:p w14:paraId="4C7F2484"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28" w:type="pct"/>
            <w:shd w:val="clear" w:color="auto" w:fill="auto"/>
            <w:vAlign w:val="center"/>
          </w:tcPr>
          <w:p w14:paraId="44A8C813"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r>
      <w:tr w:rsidR="00DF0EAA" w:rsidRPr="00ED1F7C" w14:paraId="75DAF743" w14:textId="77777777" w:rsidTr="00501414">
        <w:trPr>
          <w:trHeight w:val="340"/>
        </w:trPr>
        <w:tc>
          <w:tcPr>
            <w:tcW w:w="624" w:type="pct"/>
            <w:shd w:val="clear" w:color="auto" w:fill="auto"/>
            <w:vAlign w:val="center"/>
          </w:tcPr>
          <w:p w14:paraId="01141596"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033" w:type="pct"/>
            <w:shd w:val="clear" w:color="auto" w:fill="auto"/>
            <w:vAlign w:val="center"/>
          </w:tcPr>
          <w:p w14:paraId="7A8CD209"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58" w:type="pct"/>
            <w:shd w:val="clear" w:color="auto" w:fill="auto"/>
            <w:vAlign w:val="center"/>
          </w:tcPr>
          <w:p w14:paraId="0762AC78"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37" w:type="pct"/>
            <w:shd w:val="clear" w:color="auto" w:fill="auto"/>
            <w:vAlign w:val="center"/>
          </w:tcPr>
          <w:p w14:paraId="6F7F26B9"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19" w:type="pct"/>
            <w:shd w:val="clear" w:color="auto" w:fill="auto"/>
            <w:vAlign w:val="center"/>
          </w:tcPr>
          <w:p w14:paraId="7BFD6AB5"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28" w:type="pct"/>
            <w:shd w:val="clear" w:color="auto" w:fill="auto"/>
            <w:vAlign w:val="center"/>
          </w:tcPr>
          <w:p w14:paraId="43F3AA59"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r>
      <w:tr w:rsidR="00DF0EAA" w:rsidRPr="00ED1F7C" w14:paraId="3F38EAF8" w14:textId="77777777" w:rsidTr="00501414">
        <w:trPr>
          <w:trHeight w:val="340"/>
        </w:trPr>
        <w:tc>
          <w:tcPr>
            <w:tcW w:w="624" w:type="pct"/>
            <w:shd w:val="clear" w:color="auto" w:fill="auto"/>
            <w:vAlign w:val="center"/>
          </w:tcPr>
          <w:p w14:paraId="6C4CCADC"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033" w:type="pct"/>
            <w:shd w:val="clear" w:color="auto" w:fill="auto"/>
            <w:vAlign w:val="center"/>
          </w:tcPr>
          <w:p w14:paraId="590F4E22"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58" w:type="pct"/>
            <w:shd w:val="clear" w:color="auto" w:fill="auto"/>
            <w:vAlign w:val="center"/>
          </w:tcPr>
          <w:p w14:paraId="3B356411"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37" w:type="pct"/>
            <w:shd w:val="clear" w:color="auto" w:fill="auto"/>
            <w:vAlign w:val="center"/>
          </w:tcPr>
          <w:p w14:paraId="0A4CA15E"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19" w:type="pct"/>
            <w:shd w:val="clear" w:color="auto" w:fill="auto"/>
            <w:vAlign w:val="center"/>
          </w:tcPr>
          <w:p w14:paraId="38D747AD"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28" w:type="pct"/>
            <w:shd w:val="clear" w:color="auto" w:fill="auto"/>
            <w:vAlign w:val="center"/>
          </w:tcPr>
          <w:p w14:paraId="35E577FD"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r>
      <w:tr w:rsidR="00DF0EAA" w:rsidRPr="00ED1F7C" w14:paraId="580FFF88" w14:textId="77777777" w:rsidTr="00501414">
        <w:trPr>
          <w:trHeight w:val="340"/>
        </w:trPr>
        <w:tc>
          <w:tcPr>
            <w:tcW w:w="624" w:type="pct"/>
            <w:shd w:val="clear" w:color="auto" w:fill="auto"/>
            <w:vAlign w:val="center"/>
          </w:tcPr>
          <w:p w14:paraId="059AFF91"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033" w:type="pct"/>
            <w:shd w:val="clear" w:color="auto" w:fill="auto"/>
            <w:vAlign w:val="center"/>
          </w:tcPr>
          <w:p w14:paraId="264B1E7E"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58" w:type="pct"/>
            <w:shd w:val="clear" w:color="auto" w:fill="auto"/>
            <w:vAlign w:val="center"/>
          </w:tcPr>
          <w:p w14:paraId="2ADD7FD2"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37" w:type="pct"/>
            <w:shd w:val="clear" w:color="auto" w:fill="auto"/>
            <w:vAlign w:val="center"/>
          </w:tcPr>
          <w:p w14:paraId="0E7D7009"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19" w:type="pct"/>
            <w:shd w:val="clear" w:color="auto" w:fill="auto"/>
            <w:vAlign w:val="center"/>
          </w:tcPr>
          <w:p w14:paraId="7D3FCD73"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28" w:type="pct"/>
            <w:shd w:val="clear" w:color="auto" w:fill="auto"/>
            <w:vAlign w:val="center"/>
          </w:tcPr>
          <w:p w14:paraId="13B9C039"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r>
      <w:tr w:rsidR="00DF0EAA" w:rsidRPr="00ED1F7C" w14:paraId="4B785C07" w14:textId="77777777" w:rsidTr="00501414">
        <w:trPr>
          <w:trHeight w:val="340"/>
        </w:trPr>
        <w:tc>
          <w:tcPr>
            <w:tcW w:w="624" w:type="pct"/>
            <w:shd w:val="clear" w:color="auto" w:fill="auto"/>
            <w:vAlign w:val="center"/>
          </w:tcPr>
          <w:p w14:paraId="78CAE06A"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033" w:type="pct"/>
            <w:shd w:val="clear" w:color="auto" w:fill="auto"/>
            <w:vAlign w:val="center"/>
          </w:tcPr>
          <w:p w14:paraId="1A1044D0"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58" w:type="pct"/>
            <w:shd w:val="clear" w:color="auto" w:fill="auto"/>
            <w:vAlign w:val="center"/>
          </w:tcPr>
          <w:p w14:paraId="7D2C8E3D"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37" w:type="pct"/>
            <w:shd w:val="clear" w:color="auto" w:fill="auto"/>
            <w:vAlign w:val="center"/>
          </w:tcPr>
          <w:p w14:paraId="3159C095"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19" w:type="pct"/>
            <w:shd w:val="clear" w:color="auto" w:fill="auto"/>
            <w:vAlign w:val="center"/>
          </w:tcPr>
          <w:p w14:paraId="5B3DE8DF"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28" w:type="pct"/>
            <w:shd w:val="clear" w:color="auto" w:fill="auto"/>
            <w:vAlign w:val="center"/>
          </w:tcPr>
          <w:p w14:paraId="711B9D8F"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r>
      <w:tr w:rsidR="00DF0EAA" w:rsidRPr="00ED1F7C" w14:paraId="61041677" w14:textId="77777777" w:rsidTr="00501414">
        <w:trPr>
          <w:trHeight w:val="340"/>
        </w:trPr>
        <w:tc>
          <w:tcPr>
            <w:tcW w:w="624" w:type="pct"/>
            <w:shd w:val="clear" w:color="auto" w:fill="auto"/>
            <w:vAlign w:val="center"/>
          </w:tcPr>
          <w:p w14:paraId="636F53BB"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033" w:type="pct"/>
            <w:shd w:val="clear" w:color="auto" w:fill="auto"/>
            <w:vAlign w:val="center"/>
          </w:tcPr>
          <w:p w14:paraId="40EC08F2"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58" w:type="pct"/>
            <w:shd w:val="clear" w:color="auto" w:fill="auto"/>
            <w:vAlign w:val="center"/>
          </w:tcPr>
          <w:p w14:paraId="3A2007DA"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537" w:type="pct"/>
            <w:shd w:val="clear" w:color="auto" w:fill="auto"/>
            <w:vAlign w:val="center"/>
          </w:tcPr>
          <w:p w14:paraId="79DA0B29"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19" w:type="pct"/>
            <w:shd w:val="clear" w:color="auto" w:fill="auto"/>
            <w:vAlign w:val="center"/>
          </w:tcPr>
          <w:p w14:paraId="3CEB2359"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c>
          <w:tcPr>
            <w:tcW w:w="1128" w:type="pct"/>
            <w:shd w:val="clear" w:color="auto" w:fill="auto"/>
            <w:vAlign w:val="center"/>
          </w:tcPr>
          <w:p w14:paraId="23B7E620" w14:textId="77777777" w:rsidR="00DF0EAA" w:rsidRPr="00ED1F7C" w:rsidRDefault="00DF0EAA" w:rsidP="00501414">
            <w:pPr>
              <w:jc w:val="center"/>
              <w:rPr>
                <w:rFonts w:ascii="Arial" w:eastAsia="Arial" w:hAnsi="Arial" w:cs="Arial"/>
                <w:b/>
                <w:color w:val="000000"/>
                <w:sz w:val="16"/>
                <w:szCs w:val="16"/>
              </w:rPr>
            </w:pPr>
            <w:r w:rsidRPr="00ED1F7C">
              <w:rPr>
                <w:rFonts w:ascii="Arial" w:eastAsia="Arial" w:hAnsi="Arial" w:cs="Arial"/>
                <w:b/>
                <w:color w:val="000000"/>
                <w:sz w:val="16"/>
                <w:szCs w:val="16"/>
              </w:rPr>
              <w:t> </w:t>
            </w:r>
          </w:p>
        </w:tc>
      </w:tr>
    </w:tbl>
    <w:p w14:paraId="74DEBFF3" w14:textId="21F19398" w:rsidR="00DF0EAA" w:rsidRDefault="00DF0EAA">
      <w:pPr>
        <w:spacing w:before="20" w:after="20"/>
        <w:rPr>
          <w:rFonts w:ascii="Arial" w:eastAsia="Arial" w:hAnsi="Arial" w:cs="Arial"/>
          <w:b/>
          <w:sz w:val="22"/>
          <w:szCs w:val="22"/>
        </w:rPr>
      </w:pPr>
    </w:p>
    <w:p w14:paraId="4BB7E84A" w14:textId="77777777" w:rsidR="00852F1C" w:rsidRDefault="00852F1C">
      <w:pPr>
        <w:spacing w:before="20" w:after="20"/>
        <w:rPr>
          <w:rFonts w:ascii="Arial" w:eastAsia="Arial" w:hAnsi="Arial" w:cs="Arial"/>
          <w:b/>
          <w:sz w:val="22"/>
          <w:szCs w:val="22"/>
        </w:rPr>
      </w:pPr>
    </w:p>
    <w:p w14:paraId="2076BCA0" w14:textId="77777777" w:rsidR="00037B4D" w:rsidRDefault="00A236D4">
      <w:pPr>
        <w:tabs>
          <w:tab w:val="left" w:pos="4678"/>
        </w:tabs>
        <w:rPr>
          <w:rFonts w:ascii="Calibri" w:eastAsia="Calibri" w:hAnsi="Calibri" w:cs="Calibri"/>
          <w:sz w:val="20"/>
          <w:szCs w:val="20"/>
        </w:rPr>
      </w:pPr>
      <w:bookmarkStart w:id="2" w:name="_heading=h.30j0zll" w:colFirst="0" w:colLast="0"/>
      <w:bookmarkEnd w:id="2"/>
      <w:r>
        <w:rPr>
          <w:rFonts w:ascii="Calibri" w:eastAsia="Calibri" w:hAnsi="Calibri" w:cs="Calibri"/>
          <w:sz w:val="20"/>
          <w:szCs w:val="20"/>
        </w:rPr>
        <w:t>* The type of comment refers to: GR: it is a general comment to the guide, which may or may not be considered for modification; TC: technical, it is a comment in which technical aspects that can facilitate, improve or perfect the guide should be considered; and ED: editing, these are comments to improve the writing or semantics of a guide.</w:t>
      </w:r>
    </w:p>
    <w:p w14:paraId="062EF69C" w14:textId="77777777" w:rsidR="00037B4D" w:rsidRDefault="00037B4D">
      <w:pPr>
        <w:pBdr>
          <w:top w:val="nil"/>
          <w:left w:val="nil"/>
          <w:bottom w:val="nil"/>
          <w:right w:val="nil"/>
          <w:between w:val="nil"/>
        </w:pBdr>
        <w:tabs>
          <w:tab w:val="center" w:pos="4252"/>
          <w:tab w:val="right" w:pos="8504"/>
          <w:tab w:val="left" w:pos="426"/>
        </w:tabs>
        <w:spacing w:before="20" w:after="20"/>
        <w:rPr>
          <w:rFonts w:ascii="Arial" w:eastAsia="Arial" w:hAnsi="Arial" w:cs="Arial"/>
          <w:color w:val="000000"/>
          <w:sz w:val="22"/>
          <w:szCs w:val="22"/>
        </w:rPr>
      </w:pPr>
    </w:p>
    <w:p w14:paraId="52B75FCA" w14:textId="77777777" w:rsidR="00037B4D" w:rsidRDefault="00A236D4">
      <w:pPr>
        <w:pBdr>
          <w:top w:val="nil"/>
          <w:left w:val="nil"/>
          <w:bottom w:val="nil"/>
          <w:right w:val="nil"/>
          <w:between w:val="nil"/>
        </w:pBdr>
        <w:tabs>
          <w:tab w:val="center" w:pos="4252"/>
          <w:tab w:val="right" w:pos="8504"/>
          <w:tab w:val="left" w:pos="426"/>
        </w:tabs>
        <w:spacing w:before="20" w:after="20"/>
        <w:rPr>
          <w:rFonts w:ascii="Arial" w:eastAsia="Arial" w:hAnsi="Arial" w:cs="Arial"/>
          <w:color w:val="000000"/>
          <w:sz w:val="22"/>
          <w:szCs w:val="22"/>
        </w:rPr>
      </w:pPr>
      <w:r>
        <w:rPr>
          <w:rFonts w:ascii="Arial" w:eastAsia="Arial" w:hAnsi="Arial" w:cs="Arial"/>
          <w:b/>
          <w:color w:val="000000"/>
          <w:sz w:val="22"/>
          <w:szCs w:val="22"/>
        </w:rPr>
        <w:t>Table 2.</w:t>
      </w:r>
      <w:r>
        <w:rPr>
          <w:rFonts w:ascii="Arial" w:eastAsia="Arial" w:hAnsi="Arial" w:cs="Arial"/>
          <w:color w:val="000000"/>
          <w:sz w:val="22"/>
          <w:szCs w:val="22"/>
        </w:rPr>
        <w:t xml:space="preserve"> Proposed definitions:</w:t>
      </w:r>
    </w:p>
    <w:tbl>
      <w:tblPr>
        <w:tblStyle w:val="af0"/>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37B4D" w14:paraId="7A3964A9" w14:textId="77777777">
        <w:tc>
          <w:tcPr>
            <w:tcW w:w="4414" w:type="dxa"/>
          </w:tcPr>
          <w:p w14:paraId="5FE2AD29" w14:textId="77777777" w:rsidR="00037B4D" w:rsidRDefault="00A236D4">
            <w:pPr>
              <w:tabs>
                <w:tab w:val="center" w:pos="4252"/>
                <w:tab w:val="right" w:pos="8504"/>
                <w:tab w:val="left" w:pos="426"/>
              </w:tabs>
              <w:spacing w:before="20" w:after="20"/>
              <w:rPr>
                <w:rFonts w:ascii="Arial" w:eastAsia="Arial" w:hAnsi="Arial" w:cs="Arial"/>
                <w:color w:val="000000"/>
                <w:sz w:val="16"/>
                <w:szCs w:val="16"/>
              </w:rPr>
            </w:pPr>
            <w:r>
              <w:rPr>
                <w:rFonts w:ascii="Arial" w:eastAsia="Arial" w:hAnsi="Arial" w:cs="Arial"/>
                <w:color w:val="000000"/>
                <w:sz w:val="16"/>
                <w:szCs w:val="16"/>
              </w:rPr>
              <w:t>Term or word</w:t>
            </w:r>
          </w:p>
        </w:tc>
        <w:tc>
          <w:tcPr>
            <w:tcW w:w="4414" w:type="dxa"/>
          </w:tcPr>
          <w:p w14:paraId="1619E380" w14:textId="77777777" w:rsidR="00037B4D" w:rsidRDefault="00A236D4">
            <w:pPr>
              <w:tabs>
                <w:tab w:val="center" w:pos="4252"/>
                <w:tab w:val="right" w:pos="8504"/>
                <w:tab w:val="left" w:pos="426"/>
              </w:tabs>
              <w:spacing w:before="20" w:after="20"/>
              <w:rPr>
                <w:rFonts w:ascii="Arial" w:eastAsia="Arial" w:hAnsi="Arial" w:cs="Arial"/>
                <w:color w:val="000000"/>
                <w:sz w:val="16"/>
                <w:szCs w:val="16"/>
              </w:rPr>
            </w:pPr>
            <w:r>
              <w:rPr>
                <w:rFonts w:ascii="Arial" w:eastAsia="Arial" w:hAnsi="Arial" w:cs="Arial"/>
                <w:color w:val="000000"/>
                <w:sz w:val="16"/>
                <w:szCs w:val="16"/>
              </w:rPr>
              <w:t>Definition or adjustment proposal.</w:t>
            </w:r>
          </w:p>
        </w:tc>
      </w:tr>
      <w:tr w:rsidR="00037B4D" w14:paraId="1763E7DC" w14:textId="77777777">
        <w:tc>
          <w:tcPr>
            <w:tcW w:w="4414" w:type="dxa"/>
          </w:tcPr>
          <w:p w14:paraId="06D7AC52" w14:textId="77777777" w:rsidR="00037B4D" w:rsidRDefault="00037B4D">
            <w:pPr>
              <w:tabs>
                <w:tab w:val="center" w:pos="4252"/>
                <w:tab w:val="right" w:pos="8504"/>
                <w:tab w:val="left" w:pos="426"/>
              </w:tabs>
              <w:spacing w:before="20" w:after="20"/>
              <w:rPr>
                <w:rFonts w:ascii="Arial" w:eastAsia="Arial" w:hAnsi="Arial" w:cs="Arial"/>
                <w:color w:val="000000"/>
                <w:sz w:val="16"/>
                <w:szCs w:val="16"/>
              </w:rPr>
            </w:pPr>
          </w:p>
        </w:tc>
        <w:tc>
          <w:tcPr>
            <w:tcW w:w="4414" w:type="dxa"/>
          </w:tcPr>
          <w:p w14:paraId="1AFA8242" w14:textId="77777777" w:rsidR="00037B4D" w:rsidRDefault="00037B4D">
            <w:pPr>
              <w:tabs>
                <w:tab w:val="center" w:pos="4252"/>
                <w:tab w:val="right" w:pos="8504"/>
                <w:tab w:val="left" w:pos="426"/>
              </w:tabs>
              <w:spacing w:before="20" w:after="20"/>
              <w:rPr>
                <w:rFonts w:ascii="Arial" w:eastAsia="Arial" w:hAnsi="Arial" w:cs="Arial"/>
                <w:color w:val="000000"/>
                <w:sz w:val="16"/>
                <w:szCs w:val="16"/>
              </w:rPr>
            </w:pPr>
          </w:p>
        </w:tc>
      </w:tr>
      <w:tr w:rsidR="00037B4D" w14:paraId="33809F7E" w14:textId="77777777">
        <w:tc>
          <w:tcPr>
            <w:tcW w:w="4414" w:type="dxa"/>
          </w:tcPr>
          <w:p w14:paraId="6EC29A24" w14:textId="77777777" w:rsidR="00037B4D" w:rsidRDefault="00037B4D">
            <w:pPr>
              <w:tabs>
                <w:tab w:val="center" w:pos="4252"/>
                <w:tab w:val="right" w:pos="8504"/>
                <w:tab w:val="left" w:pos="426"/>
              </w:tabs>
              <w:spacing w:before="20" w:after="20"/>
              <w:rPr>
                <w:rFonts w:ascii="Arial" w:eastAsia="Arial" w:hAnsi="Arial" w:cs="Arial"/>
                <w:color w:val="000000"/>
                <w:sz w:val="16"/>
                <w:szCs w:val="16"/>
              </w:rPr>
            </w:pPr>
          </w:p>
        </w:tc>
        <w:tc>
          <w:tcPr>
            <w:tcW w:w="4414" w:type="dxa"/>
          </w:tcPr>
          <w:p w14:paraId="3AA05243" w14:textId="77777777" w:rsidR="00037B4D" w:rsidRDefault="00037B4D">
            <w:pPr>
              <w:tabs>
                <w:tab w:val="center" w:pos="4252"/>
                <w:tab w:val="right" w:pos="8504"/>
                <w:tab w:val="left" w:pos="426"/>
              </w:tabs>
              <w:spacing w:before="20" w:after="20"/>
              <w:rPr>
                <w:rFonts w:ascii="Arial" w:eastAsia="Arial" w:hAnsi="Arial" w:cs="Arial"/>
                <w:color w:val="000000"/>
                <w:sz w:val="16"/>
                <w:szCs w:val="16"/>
              </w:rPr>
            </w:pPr>
          </w:p>
        </w:tc>
      </w:tr>
      <w:tr w:rsidR="00037B4D" w14:paraId="11412AC2" w14:textId="77777777">
        <w:tc>
          <w:tcPr>
            <w:tcW w:w="4414" w:type="dxa"/>
          </w:tcPr>
          <w:p w14:paraId="687385BA" w14:textId="77777777" w:rsidR="00037B4D" w:rsidRDefault="00037B4D">
            <w:pPr>
              <w:tabs>
                <w:tab w:val="center" w:pos="4252"/>
                <w:tab w:val="right" w:pos="8504"/>
                <w:tab w:val="left" w:pos="426"/>
              </w:tabs>
              <w:spacing w:before="20" w:after="20"/>
              <w:rPr>
                <w:rFonts w:ascii="Arial" w:eastAsia="Arial" w:hAnsi="Arial" w:cs="Arial"/>
                <w:color w:val="000000"/>
                <w:sz w:val="16"/>
                <w:szCs w:val="16"/>
              </w:rPr>
            </w:pPr>
          </w:p>
        </w:tc>
        <w:tc>
          <w:tcPr>
            <w:tcW w:w="4414" w:type="dxa"/>
          </w:tcPr>
          <w:p w14:paraId="32DE326C" w14:textId="77777777" w:rsidR="00037B4D" w:rsidRDefault="00037B4D">
            <w:pPr>
              <w:tabs>
                <w:tab w:val="center" w:pos="4252"/>
                <w:tab w:val="right" w:pos="8504"/>
                <w:tab w:val="left" w:pos="426"/>
              </w:tabs>
              <w:spacing w:before="20" w:after="20"/>
              <w:rPr>
                <w:rFonts w:ascii="Arial" w:eastAsia="Arial" w:hAnsi="Arial" w:cs="Arial"/>
                <w:color w:val="000000"/>
                <w:sz w:val="16"/>
                <w:szCs w:val="16"/>
              </w:rPr>
            </w:pPr>
          </w:p>
        </w:tc>
      </w:tr>
      <w:tr w:rsidR="00037B4D" w14:paraId="2AEC4C77" w14:textId="77777777">
        <w:tc>
          <w:tcPr>
            <w:tcW w:w="4414" w:type="dxa"/>
          </w:tcPr>
          <w:p w14:paraId="0C121FEF" w14:textId="77777777" w:rsidR="00037B4D" w:rsidRDefault="00037B4D">
            <w:pPr>
              <w:tabs>
                <w:tab w:val="center" w:pos="4252"/>
                <w:tab w:val="right" w:pos="8504"/>
                <w:tab w:val="left" w:pos="426"/>
              </w:tabs>
              <w:spacing w:before="20" w:after="20"/>
              <w:rPr>
                <w:rFonts w:ascii="Arial" w:eastAsia="Arial" w:hAnsi="Arial" w:cs="Arial"/>
                <w:color w:val="000000"/>
                <w:sz w:val="16"/>
                <w:szCs w:val="16"/>
              </w:rPr>
            </w:pPr>
          </w:p>
        </w:tc>
        <w:tc>
          <w:tcPr>
            <w:tcW w:w="4414" w:type="dxa"/>
          </w:tcPr>
          <w:p w14:paraId="2E5FC3EE" w14:textId="77777777" w:rsidR="00037B4D" w:rsidRDefault="00037B4D">
            <w:pPr>
              <w:tabs>
                <w:tab w:val="center" w:pos="4252"/>
                <w:tab w:val="right" w:pos="8504"/>
                <w:tab w:val="left" w:pos="426"/>
              </w:tabs>
              <w:spacing w:before="20" w:after="20"/>
              <w:rPr>
                <w:rFonts w:ascii="Arial" w:eastAsia="Arial" w:hAnsi="Arial" w:cs="Arial"/>
                <w:color w:val="000000"/>
                <w:sz w:val="16"/>
                <w:szCs w:val="16"/>
              </w:rPr>
            </w:pPr>
          </w:p>
        </w:tc>
      </w:tr>
    </w:tbl>
    <w:p w14:paraId="463E4440" w14:textId="77777777" w:rsidR="00037B4D" w:rsidRDefault="00037B4D">
      <w:pPr>
        <w:pBdr>
          <w:top w:val="nil"/>
          <w:left w:val="nil"/>
          <w:bottom w:val="nil"/>
          <w:right w:val="nil"/>
          <w:between w:val="nil"/>
        </w:pBdr>
        <w:tabs>
          <w:tab w:val="center" w:pos="4252"/>
          <w:tab w:val="right" w:pos="8504"/>
          <w:tab w:val="left" w:pos="426"/>
        </w:tabs>
        <w:spacing w:before="20" w:after="20"/>
        <w:rPr>
          <w:rFonts w:ascii="Arial" w:eastAsia="Arial" w:hAnsi="Arial" w:cs="Arial"/>
          <w:color w:val="000000"/>
          <w:sz w:val="22"/>
          <w:szCs w:val="22"/>
        </w:rPr>
      </w:pPr>
    </w:p>
    <w:sectPr w:rsidR="00037B4D">
      <w:headerReference w:type="default" r:id="rId9"/>
      <w:pgSz w:w="12240" w:h="15840"/>
      <w:pgMar w:top="1137" w:right="1137" w:bottom="1987" w:left="1907" w:header="851" w:footer="851"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D566E" w14:textId="77777777" w:rsidR="007860C6" w:rsidRDefault="007860C6">
      <w:r>
        <w:separator/>
      </w:r>
    </w:p>
  </w:endnote>
  <w:endnote w:type="continuationSeparator" w:id="0">
    <w:p w14:paraId="3A4559F0" w14:textId="77777777" w:rsidR="007860C6" w:rsidRDefault="0078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67FB7" w14:textId="77777777" w:rsidR="00037B4D" w:rsidRDefault="00A236D4">
    <w:pPr>
      <w:pBdr>
        <w:top w:val="nil"/>
        <w:left w:val="nil"/>
        <w:bottom w:val="nil"/>
        <w:right w:val="nil"/>
        <w:between w:val="nil"/>
      </w:pBdr>
      <w:tabs>
        <w:tab w:val="center" w:pos="4252"/>
        <w:tab w:val="right" w:pos="8504"/>
      </w:tabs>
      <w:rPr>
        <w:color w:val="000000"/>
        <w:sz w:val="20"/>
        <w:szCs w:val="20"/>
      </w:rPr>
    </w:pPr>
    <w:r>
      <w:rPr>
        <w:color w:val="000000"/>
        <w:sz w:val="20"/>
        <w:szCs w:val="20"/>
      </w:rPr>
      <w:t xml:space="preserve">                                                                                                                                                                                                                                               </w:t>
    </w:r>
    <w:r>
      <w:rPr>
        <w:noProof/>
      </w:rPr>
      <w:drawing>
        <wp:anchor distT="0" distB="0" distL="114300" distR="114300" simplePos="0" relativeHeight="251660288" behindDoc="0" locked="0" layoutInCell="1" hidden="0" allowOverlap="1" wp14:anchorId="6D122AC7" wp14:editId="6D0002BC">
          <wp:simplePos x="0" y="0"/>
          <wp:positionH relativeFrom="column">
            <wp:posOffset>-6345</wp:posOffset>
          </wp:positionH>
          <wp:positionV relativeFrom="paragraph">
            <wp:posOffset>107315</wp:posOffset>
          </wp:positionV>
          <wp:extent cx="990600" cy="30861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90600" cy="30861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85A13" w14:textId="77777777" w:rsidR="007860C6" w:rsidRDefault="007860C6">
      <w:r>
        <w:separator/>
      </w:r>
    </w:p>
  </w:footnote>
  <w:footnote w:type="continuationSeparator" w:id="0">
    <w:p w14:paraId="3AD113E4" w14:textId="77777777" w:rsidR="007860C6" w:rsidRDefault="00786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B25AA" w14:textId="77777777" w:rsidR="00037B4D" w:rsidRDefault="00A236D4">
    <w:pPr>
      <w:rPr>
        <w:rFonts w:ascii="Arial" w:eastAsia="Arial" w:hAnsi="Arial" w:cs="Arial"/>
        <w:b/>
        <w:sz w:val="22"/>
        <w:szCs w:val="22"/>
      </w:rPr>
    </w:pPr>
    <w:r>
      <w:rPr>
        <w:noProof/>
      </w:rPr>
      <w:drawing>
        <wp:anchor distT="0" distB="0" distL="0" distR="0" simplePos="0" relativeHeight="251658240" behindDoc="0" locked="0" layoutInCell="1" hidden="0" allowOverlap="1" wp14:anchorId="621E6EC5" wp14:editId="448C7480">
          <wp:simplePos x="0" y="0"/>
          <wp:positionH relativeFrom="column">
            <wp:posOffset>3736673</wp:posOffset>
          </wp:positionH>
          <wp:positionV relativeFrom="paragraph">
            <wp:posOffset>-129606</wp:posOffset>
          </wp:positionV>
          <wp:extent cx="1608707" cy="483920"/>
          <wp:effectExtent l="0" t="0" r="0" b="0"/>
          <wp:wrapSquare wrapText="bothSides" distT="0" distB="0" distL="0" distR="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08707" cy="48392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5B5E32C8" wp14:editId="47CF0C28">
          <wp:simplePos x="0" y="0"/>
          <wp:positionH relativeFrom="column">
            <wp:posOffset>42579</wp:posOffset>
          </wp:positionH>
          <wp:positionV relativeFrom="paragraph">
            <wp:posOffset>-365358</wp:posOffset>
          </wp:positionV>
          <wp:extent cx="828675" cy="779349"/>
          <wp:effectExtent l="0" t="0" r="0" b="0"/>
          <wp:wrapSquare wrapText="bothSides" distT="114300" distB="114300" distL="114300" distR="114300"/>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l="2850" t="6145" r="8865" b="6043"/>
                  <a:stretch>
                    <a:fillRect/>
                  </a:stretch>
                </pic:blipFill>
                <pic:spPr>
                  <a:xfrm>
                    <a:off x="0" y="0"/>
                    <a:ext cx="828675" cy="779349"/>
                  </a:xfrm>
                  <a:prstGeom prst="rect">
                    <a:avLst/>
                  </a:prstGeom>
                  <a:ln/>
                </pic:spPr>
              </pic:pic>
            </a:graphicData>
          </a:graphic>
        </wp:anchor>
      </w:drawing>
    </w:r>
  </w:p>
  <w:p w14:paraId="34F0CFC3" w14:textId="77777777" w:rsidR="00037B4D" w:rsidRDefault="00A236D4">
    <w:pPr>
      <w:rPr>
        <w:color w:val="000000"/>
        <w:sz w:val="10"/>
        <w:szCs w:val="10"/>
      </w:rPr>
    </w:pPr>
    <w:r>
      <w:rPr>
        <w:rFonts w:ascii="Arial" w:eastAsia="Arial" w:hAnsi="Arial" w:cs="Arial"/>
        <w:b/>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BB897" w14:textId="77777777" w:rsidR="00037B4D" w:rsidRDefault="00A236D4">
    <w:pPr>
      <w:rPr>
        <w:rFonts w:ascii="Arial" w:eastAsia="Arial" w:hAnsi="Arial" w:cs="Arial"/>
        <w:b/>
        <w:sz w:val="22"/>
        <w:szCs w:val="22"/>
      </w:rPr>
    </w:pPr>
    <w:r>
      <w:rPr>
        <w:noProof/>
      </w:rPr>
      <w:drawing>
        <wp:anchor distT="0" distB="0" distL="0" distR="0" simplePos="0" relativeHeight="251661312" behindDoc="0" locked="0" layoutInCell="1" hidden="0" allowOverlap="1" wp14:anchorId="3475DC9C" wp14:editId="289D1F52">
          <wp:simplePos x="0" y="0"/>
          <wp:positionH relativeFrom="column">
            <wp:posOffset>6944761</wp:posOffset>
          </wp:positionH>
          <wp:positionV relativeFrom="paragraph">
            <wp:posOffset>-306002</wp:posOffset>
          </wp:positionV>
          <wp:extent cx="1608707" cy="483920"/>
          <wp:effectExtent l="0" t="0" r="0" b="0"/>
          <wp:wrapSquare wrapText="bothSides" distT="0" distB="0" distL="0" distR="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08707" cy="483920"/>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14:anchorId="2EC74DAE" wp14:editId="2EFBCB3A">
          <wp:simplePos x="0" y="0"/>
          <wp:positionH relativeFrom="column">
            <wp:posOffset>227028</wp:posOffset>
          </wp:positionH>
          <wp:positionV relativeFrom="paragraph">
            <wp:posOffset>-429292</wp:posOffset>
          </wp:positionV>
          <wp:extent cx="828675" cy="779349"/>
          <wp:effectExtent l="0" t="0" r="0" b="0"/>
          <wp:wrapSquare wrapText="bothSides" distT="114300" distB="114300" distL="114300" distR="11430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l="2850" t="6145" r="8865" b="6043"/>
                  <a:stretch>
                    <a:fillRect/>
                  </a:stretch>
                </pic:blipFill>
                <pic:spPr>
                  <a:xfrm>
                    <a:off x="0" y="0"/>
                    <a:ext cx="828675" cy="779349"/>
                  </a:xfrm>
                  <a:prstGeom prst="rect">
                    <a:avLst/>
                  </a:prstGeom>
                  <a:ln/>
                </pic:spPr>
              </pic:pic>
            </a:graphicData>
          </a:graphic>
        </wp:anchor>
      </w:drawing>
    </w:r>
  </w:p>
  <w:p w14:paraId="4D255AB6" w14:textId="77777777" w:rsidR="00037B4D" w:rsidRDefault="00A236D4">
    <w:pPr>
      <w:rPr>
        <w:color w:val="000000"/>
        <w:sz w:val="10"/>
        <w:szCs w:val="10"/>
      </w:rPr>
    </w:pPr>
    <w:r>
      <w:rPr>
        <w:rFonts w:ascii="Arial" w:eastAsia="Arial" w:hAnsi="Arial" w:cs="Arial"/>
        <w:b/>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4D"/>
    <w:rsid w:val="00037B4D"/>
    <w:rsid w:val="007860C6"/>
    <w:rsid w:val="00852F1C"/>
    <w:rsid w:val="00867898"/>
    <w:rsid w:val="00A236D4"/>
    <w:rsid w:val="00CF3DDE"/>
    <w:rsid w:val="00DF0EAA"/>
    <w:rsid w:val="00DF1F3F"/>
    <w:rsid w:val="00E93DC0"/>
    <w:rsid w:val="00EE5128"/>
    <w:rsid w:val="00F80A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B139"/>
  <w15:docId w15:val="{5CFEC49F-3128-C84C-B7DA-0F2E00ED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70" w:type="dxa"/>
        <w:bottom w:w="10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top w:w="100" w:type="dxa"/>
        <w:left w:w="70" w:type="dxa"/>
        <w:bottom w:w="100" w:type="dxa"/>
        <w:right w:w="70" w:type="dxa"/>
      </w:tblCellMar>
    </w:tblPr>
  </w:style>
  <w:style w:type="table" w:customStyle="1" w:styleId="a2">
    <w:basedOn w:val="TableNormal"/>
    <w:tblPr>
      <w:tblStyleRowBandSize w:val="1"/>
      <w:tblStyleColBandSize w:val="1"/>
      <w:tblCellMar>
        <w:top w:w="100" w:type="dxa"/>
        <w:left w:w="70" w:type="dxa"/>
        <w:bottom w:w="10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top w:w="100" w:type="dxa"/>
        <w:left w:w="70" w:type="dxa"/>
        <w:bottom w:w="100" w:type="dxa"/>
        <w:right w:w="70" w:type="dxa"/>
      </w:tblCellMar>
    </w:tblPr>
  </w:style>
  <w:style w:type="table" w:customStyle="1" w:styleId="a6">
    <w:basedOn w:val="TableNormal"/>
    <w:tblPr>
      <w:tblStyleRowBandSize w:val="1"/>
      <w:tblStyleColBandSize w:val="1"/>
      <w:tblCellMar>
        <w:top w:w="100" w:type="dxa"/>
        <w:left w:w="70" w:type="dxa"/>
        <w:bottom w:w="100" w:type="dxa"/>
        <w:right w:w="70" w:type="dxa"/>
      </w:tblCellMar>
    </w:tblPr>
  </w:style>
  <w:style w:type="table" w:customStyle="1" w:styleId="a7">
    <w:basedOn w:val="TableNormal"/>
    <w:tblPr>
      <w:tblStyleRowBandSize w:val="1"/>
      <w:tblStyleColBandSize w:val="1"/>
      <w:tblCellMar>
        <w:top w:w="100" w:type="dxa"/>
        <w:left w:w="70" w:type="dxa"/>
        <w:bottom w:w="100" w:type="dxa"/>
        <w:right w:w="70" w:type="dxa"/>
      </w:tblCellMar>
    </w:tblPr>
  </w:style>
  <w:style w:type="table" w:customStyle="1" w:styleId="a8">
    <w:basedOn w:val="TableNormal"/>
    <w:tblPr>
      <w:tblStyleRowBandSize w:val="1"/>
      <w:tblStyleColBandSize w:val="1"/>
      <w:tblCellMar>
        <w:top w:w="100" w:type="dxa"/>
        <w:left w:w="70" w:type="dxa"/>
        <w:bottom w:w="100" w:type="dxa"/>
        <w:right w:w="70" w:type="dxa"/>
      </w:tblCellMar>
    </w:tblPr>
  </w:style>
  <w:style w:type="table" w:customStyle="1" w:styleId="a9">
    <w:basedOn w:val="TableNormal"/>
    <w:tblPr>
      <w:tblStyleRowBandSize w:val="1"/>
      <w:tblStyleColBandSize w:val="1"/>
      <w:tblCellMar>
        <w:top w:w="100" w:type="dxa"/>
        <w:left w:w="70" w:type="dxa"/>
        <w:bottom w:w="100" w:type="dxa"/>
        <w:right w:w="70" w:type="dxa"/>
      </w:tblCellMar>
    </w:tblPr>
  </w:style>
  <w:style w:type="table" w:customStyle="1" w:styleId="aa">
    <w:basedOn w:val="TableNormal"/>
    <w:tblPr>
      <w:tblStyleRowBandSize w:val="1"/>
      <w:tblStyleColBandSize w:val="1"/>
      <w:tblCellMar>
        <w:top w:w="100" w:type="dxa"/>
        <w:left w:w="70" w:type="dxa"/>
        <w:bottom w:w="100" w:type="dxa"/>
        <w:right w:w="70" w:type="dxa"/>
      </w:tblCellMar>
    </w:tblPr>
  </w:style>
  <w:style w:type="paragraph" w:styleId="Header">
    <w:name w:val="header"/>
    <w:basedOn w:val="Normal"/>
    <w:link w:val="HeaderChar"/>
    <w:uiPriority w:val="99"/>
    <w:unhideWhenUsed/>
    <w:rsid w:val="001E1257"/>
    <w:pPr>
      <w:tabs>
        <w:tab w:val="center" w:pos="4680"/>
        <w:tab w:val="right" w:pos="9360"/>
      </w:tabs>
    </w:pPr>
  </w:style>
  <w:style w:type="character" w:customStyle="1" w:styleId="HeaderChar">
    <w:name w:val="Header Char"/>
    <w:basedOn w:val="DefaultParagraphFont"/>
    <w:link w:val="Header"/>
    <w:uiPriority w:val="99"/>
    <w:rsid w:val="001E1257"/>
  </w:style>
  <w:style w:type="paragraph" w:styleId="Footer">
    <w:name w:val="footer"/>
    <w:basedOn w:val="Normal"/>
    <w:link w:val="FooterChar"/>
    <w:uiPriority w:val="99"/>
    <w:unhideWhenUsed/>
    <w:rsid w:val="001E1257"/>
    <w:pPr>
      <w:tabs>
        <w:tab w:val="center" w:pos="4680"/>
        <w:tab w:val="right" w:pos="9360"/>
      </w:tabs>
    </w:pPr>
  </w:style>
  <w:style w:type="character" w:customStyle="1" w:styleId="FooterChar">
    <w:name w:val="Footer Char"/>
    <w:basedOn w:val="DefaultParagraphFont"/>
    <w:link w:val="Footer"/>
    <w:uiPriority w:val="99"/>
    <w:rsid w:val="001E1257"/>
  </w:style>
  <w:style w:type="table" w:customStyle="1" w:styleId="ab">
    <w:basedOn w:val="TableNormal"/>
    <w:tblPr>
      <w:tblStyleRowBandSize w:val="1"/>
      <w:tblStyleColBandSize w:val="1"/>
      <w:tblCellMar>
        <w:top w:w="100" w:type="dxa"/>
        <w:left w:w="70" w:type="dxa"/>
        <w:bottom w:w="100" w:type="dxa"/>
        <w:right w:w="70" w:type="dxa"/>
      </w:tblCellMar>
    </w:tblPr>
  </w:style>
  <w:style w:type="table" w:customStyle="1" w:styleId="ac">
    <w:basedOn w:val="TableNormal"/>
    <w:tblPr>
      <w:tblStyleRowBandSize w:val="1"/>
      <w:tblStyleColBandSize w:val="1"/>
      <w:tblCellMar>
        <w:top w:w="100" w:type="dxa"/>
        <w:left w:w="70" w:type="dxa"/>
        <w:bottom w:w="100" w:type="dxa"/>
        <w:right w:w="70" w:type="dxa"/>
      </w:tblCellMar>
    </w:tblPr>
  </w:style>
  <w:style w:type="table" w:customStyle="1" w:styleId="ad">
    <w:basedOn w:val="TableNormal"/>
    <w:tblPr>
      <w:tblStyleRowBandSize w:val="1"/>
      <w:tblStyleColBandSize w:val="1"/>
      <w:tblCellMar>
        <w:top w:w="100" w:type="dxa"/>
        <w:left w:w="70" w:type="dxa"/>
        <w:bottom w:w="100" w:type="dxa"/>
        <w:right w:w="70" w:type="dxa"/>
      </w:tblCellMar>
    </w:tblPr>
  </w:style>
  <w:style w:type="table" w:customStyle="1" w:styleId="ae">
    <w:basedOn w:val="TableNormal"/>
    <w:tblPr>
      <w:tblStyleRowBandSize w:val="1"/>
      <w:tblStyleColBandSize w:val="1"/>
      <w:tblCellMar>
        <w:top w:w="100" w:type="dxa"/>
        <w:left w:w="70" w:type="dxa"/>
        <w:bottom w:w="100" w:type="dxa"/>
        <w:right w:w="70" w:type="dxa"/>
      </w:tblCellMar>
    </w:tblPr>
  </w:style>
  <w:style w:type="table" w:customStyle="1" w:styleId="af">
    <w:basedOn w:val="TableNormal"/>
    <w:tblPr>
      <w:tblStyleRowBandSize w:val="1"/>
      <w:tblStyleColBandSize w:val="1"/>
      <w:tblCellMar>
        <w:top w:w="100" w:type="dxa"/>
        <w:left w:w="70" w:type="dxa"/>
        <w:bottom w:w="100" w:type="dxa"/>
        <w:right w:w="70" w:type="dxa"/>
      </w:tblCellMar>
    </w:tblPr>
  </w:style>
  <w:style w:type="table" w:customStyle="1" w:styleId="af0">
    <w:basedOn w:val="TableNormal"/>
    <w:tblPr>
      <w:tblStyleRowBandSize w:val="1"/>
      <w:tblStyleColBandSize w:val="1"/>
      <w:tblCellMar>
        <w:top w:w="100" w:type="dxa"/>
        <w:left w:w="70" w:type="dxa"/>
        <w:bottom w:w="10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0T+TH2CKIswmqxi7WOIognrxKQ==">AMUW2mWZD+XrXFNjNJbFhyizKxU3cNhLPzIAtW2z9Av0ipX66dhqENg8iNXKeHURHdezeO+bex0NPJOJL5+0efimBhVKqUZdF7NtQnpT5KYMFqqr4TdQtYRvZWe7ZiKo0oET6rjs26bRhgIk8ZnhAHw8i90e3CDfIw==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Wan Nur Aimy Nadiah Wan Solah</cp:lastModifiedBy>
  <cp:revision>3</cp:revision>
  <dcterms:created xsi:type="dcterms:W3CDTF">2020-10-13T15:01:00Z</dcterms:created>
  <dcterms:modified xsi:type="dcterms:W3CDTF">2020-10-14T03:57:00Z</dcterms:modified>
</cp:coreProperties>
</file>